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825" w:rsidRDefault="003C0D61" w:rsidP="00C94825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C0D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Анонс заседания комиссии УФК по Смоленской области </w:t>
      </w:r>
      <w:r w:rsidR="00C94825" w:rsidRPr="00C94825">
        <w:rPr>
          <w:rFonts w:ascii="Times New Roman" w:eastAsia="Times New Roman" w:hAnsi="Times New Roman" w:cs="Times New Roman"/>
          <w:b/>
          <w:bCs/>
          <w:sz w:val="27"/>
          <w:szCs w:val="27"/>
        </w:rPr>
        <w:t>25 октября 2019 г.</w:t>
      </w:r>
    </w:p>
    <w:p w:rsidR="00306241" w:rsidRDefault="003C0D61" w:rsidP="00C94825">
      <w:pPr>
        <w:spacing w:before="100" w:beforeAutospacing="1" w:after="100" w:afterAutospacing="1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C0D61">
        <w:rPr>
          <w:rFonts w:ascii="Times New Roman CYR" w:eastAsia="Times New Roman" w:hAnsi="Times New Roman CYR" w:cs="Times New Roman"/>
          <w:sz w:val="28"/>
          <w:szCs w:val="28"/>
        </w:rPr>
        <w:t xml:space="preserve">На </w:t>
      </w:r>
      <w:r w:rsidRPr="003C0D61">
        <w:rPr>
          <w:rFonts w:ascii="Times New Roman CYR" w:eastAsia="Times New Roman" w:hAnsi="Times New Roman CYR" w:cs="Times New Roman"/>
          <w:bCs/>
          <w:sz w:val="28"/>
          <w:szCs w:val="28"/>
        </w:rPr>
        <w:t>2</w:t>
      </w:r>
      <w:r w:rsidR="00306241">
        <w:rPr>
          <w:rFonts w:ascii="Times New Roman CYR" w:eastAsia="Times New Roman" w:hAnsi="Times New Roman CYR" w:cs="Times New Roman"/>
          <w:bCs/>
          <w:sz w:val="28"/>
          <w:szCs w:val="28"/>
        </w:rPr>
        <w:t>5</w:t>
      </w:r>
      <w:r w:rsidRPr="003C0D61">
        <w:rPr>
          <w:rFonts w:ascii="Times New Roman CYR" w:eastAsia="Times New Roman" w:hAnsi="Times New Roman CYR" w:cs="Times New Roman"/>
          <w:bCs/>
          <w:sz w:val="28"/>
          <w:szCs w:val="28"/>
        </w:rPr>
        <w:t xml:space="preserve"> </w:t>
      </w:r>
      <w:r w:rsidR="00C94825">
        <w:rPr>
          <w:rFonts w:ascii="Times New Roman CYR" w:eastAsia="Times New Roman" w:hAnsi="Times New Roman CYR" w:cs="Times New Roman"/>
          <w:bCs/>
          <w:sz w:val="28"/>
          <w:szCs w:val="28"/>
        </w:rPr>
        <w:t>октября</w:t>
      </w:r>
      <w:r w:rsidRPr="003C0D61">
        <w:rPr>
          <w:rFonts w:ascii="Times New Roman CYR" w:eastAsia="Times New Roman" w:hAnsi="Times New Roman CYR" w:cs="Times New Roman"/>
          <w:bCs/>
          <w:sz w:val="28"/>
          <w:szCs w:val="28"/>
        </w:rPr>
        <w:t xml:space="preserve"> 201</w:t>
      </w:r>
      <w:r w:rsidR="00C94825">
        <w:rPr>
          <w:rFonts w:ascii="Times New Roman CYR" w:eastAsia="Times New Roman" w:hAnsi="Times New Roman CYR" w:cs="Times New Roman"/>
          <w:bCs/>
          <w:sz w:val="28"/>
          <w:szCs w:val="28"/>
        </w:rPr>
        <w:t>9</w:t>
      </w:r>
      <w:r w:rsidRPr="003C0D61">
        <w:rPr>
          <w:rFonts w:ascii="Times New Roman CYR" w:eastAsia="Times New Roman" w:hAnsi="Times New Roman CYR" w:cs="Times New Roman"/>
          <w:bCs/>
          <w:sz w:val="28"/>
          <w:szCs w:val="28"/>
        </w:rPr>
        <w:t xml:space="preserve"> г. </w:t>
      </w:r>
      <w:r w:rsidRPr="003C0D61">
        <w:rPr>
          <w:rFonts w:ascii="Times New Roman CYR" w:eastAsia="Times New Roman" w:hAnsi="Times New Roman CYR" w:cs="Times New Roman"/>
          <w:sz w:val="28"/>
          <w:szCs w:val="28"/>
        </w:rPr>
        <w:t>запланировано заседание Комиссии УФК</w:t>
      </w:r>
      <w:r w:rsidR="00C94825">
        <w:rPr>
          <w:rFonts w:ascii="Times New Roman CYR" w:eastAsia="Times New Roman" w:hAnsi="Times New Roman CYR" w:cs="Times New Roman"/>
          <w:sz w:val="28"/>
          <w:szCs w:val="28"/>
        </w:rPr>
        <w:br/>
      </w:r>
      <w:r w:rsidRPr="003C0D61">
        <w:rPr>
          <w:rFonts w:ascii="Times New Roman CYR" w:eastAsia="Times New Roman" w:hAnsi="Times New Roman CYR" w:cs="Times New Roman"/>
          <w:sz w:val="28"/>
          <w:szCs w:val="28"/>
        </w:rPr>
        <w:t>по Смоленской области по соблюдению требований к служебному поведению федеральных государственных гражданских служащих и урегулированию конфликта интересов,</w:t>
      </w:r>
      <w:r w:rsidR="00C94825">
        <w:rPr>
          <w:rFonts w:ascii="Times New Roman CYR" w:eastAsia="Times New Roman" w:hAnsi="Times New Roman CYR" w:cs="Times New Roman"/>
          <w:sz w:val="28"/>
          <w:szCs w:val="28"/>
        </w:rPr>
        <w:t xml:space="preserve"> </w:t>
      </w:r>
      <w:r w:rsidRPr="003C0D61">
        <w:rPr>
          <w:rFonts w:ascii="Times New Roman CYR" w:eastAsia="Times New Roman" w:hAnsi="Times New Roman CYR" w:cs="Times New Roman"/>
          <w:sz w:val="28"/>
          <w:szCs w:val="28"/>
        </w:rPr>
        <w:t xml:space="preserve">в ходе которого </w:t>
      </w:r>
      <w:r w:rsidR="004D6821" w:rsidRPr="004D6821">
        <w:rPr>
          <w:rFonts w:ascii="Times New Roman CYR" w:eastAsia="Times New Roman" w:hAnsi="Times New Roman CYR" w:cs="Times New Roman"/>
          <w:bCs/>
          <w:sz w:val="28"/>
          <w:szCs w:val="28"/>
        </w:rPr>
        <w:t>в соответствии</w:t>
      </w:r>
      <w:r w:rsidR="004D6821" w:rsidRPr="004D6821">
        <w:rPr>
          <w:rFonts w:ascii="Times New Roman CYR" w:eastAsia="Times New Roman" w:hAnsi="Times New Roman CYR" w:cs="Times New Roman"/>
          <w:bCs/>
          <w:sz w:val="28"/>
          <w:szCs w:val="28"/>
        </w:rPr>
        <w:br/>
        <w:t>с подпунктом «в» пункта 16 Положения о Комиссиях по соблюдению требований</w:t>
      </w:r>
      <w:r w:rsidR="004D6821" w:rsidRPr="004D6821">
        <w:rPr>
          <w:rFonts w:ascii="Times New Roman CYR" w:eastAsia="Times New Roman" w:hAnsi="Times New Roman CYR" w:cs="Times New Roman"/>
          <w:bCs/>
          <w:sz w:val="28"/>
          <w:szCs w:val="28"/>
        </w:rPr>
        <w:br/>
        <w:t>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</w:t>
      </w:r>
      <w:proofErr w:type="gramEnd"/>
      <w:r w:rsidR="004D6821" w:rsidRPr="004D6821">
        <w:rPr>
          <w:rFonts w:ascii="Times New Roman CYR" w:eastAsia="Times New Roman" w:hAnsi="Times New Roman CYR" w:cs="Times New Roman"/>
          <w:bCs/>
          <w:sz w:val="28"/>
          <w:szCs w:val="28"/>
        </w:rPr>
        <w:t xml:space="preserve"> 2010 г. № 821</w:t>
      </w:r>
      <w:r w:rsidR="004D6821">
        <w:rPr>
          <w:rFonts w:ascii="Times New Roman CYR" w:eastAsia="Times New Roman" w:hAnsi="Times New Roman CYR" w:cs="Times New Roman"/>
          <w:bCs/>
          <w:sz w:val="28"/>
          <w:szCs w:val="28"/>
        </w:rPr>
        <w:t xml:space="preserve"> </w:t>
      </w:r>
      <w:r w:rsidR="00306241">
        <w:rPr>
          <w:rFonts w:ascii="Times New Roman" w:eastAsia="Times New Roman" w:hAnsi="Times New Roman" w:cs="Times New Roman"/>
          <w:sz w:val="28"/>
          <w:szCs w:val="28"/>
        </w:rPr>
        <w:t>будут</w:t>
      </w:r>
      <w:r w:rsidRPr="003C0D61">
        <w:rPr>
          <w:rFonts w:ascii="Times New Roman" w:eastAsia="Times New Roman" w:hAnsi="Times New Roman" w:cs="Times New Roman"/>
          <w:sz w:val="28"/>
          <w:szCs w:val="28"/>
        </w:rPr>
        <w:t xml:space="preserve"> рассмотрен</w:t>
      </w:r>
      <w:r w:rsidR="0030624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C0D61">
        <w:rPr>
          <w:rFonts w:ascii="Times New Roman" w:eastAsia="Times New Roman" w:hAnsi="Times New Roman" w:cs="Times New Roman"/>
          <w:sz w:val="28"/>
          <w:szCs w:val="28"/>
        </w:rPr>
        <w:t xml:space="preserve"> вопрос</w:t>
      </w:r>
      <w:r w:rsidR="00306241">
        <w:rPr>
          <w:rFonts w:ascii="Times New Roman" w:eastAsia="Times New Roman" w:hAnsi="Times New Roman" w:cs="Times New Roman"/>
          <w:sz w:val="28"/>
          <w:szCs w:val="28"/>
        </w:rPr>
        <w:t>ы:</w:t>
      </w:r>
    </w:p>
    <w:p w:rsidR="00A97650" w:rsidRPr="00A97650" w:rsidRDefault="00A97650" w:rsidP="00A9765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A97650">
        <w:rPr>
          <w:rFonts w:ascii="Times New Roman" w:eastAsia="Times New Roman" w:hAnsi="Times New Roman" w:cs="Times New Roman"/>
          <w:sz w:val="28"/>
          <w:szCs w:val="28"/>
        </w:rPr>
        <w:t>- о представленных сведениях за 2018 год об адресах сайтов и (или) страниц сайтов в информационно-телекоммуникационной сети «Интернет», на которых государственными гражданскими служащими УФК по Смоленской области размещалась общедоступная информация, а также данные, позволяющие их идентифицировать;</w:t>
      </w:r>
    </w:p>
    <w:p w:rsidR="00A97650" w:rsidRPr="00A97650" w:rsidRDefault="00A97650" w:rsidP="00A9765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650">
        <w:rPr>
          <w:rFonts w:ascii="Times New Roman" w:eastAsia="Times New Roman" w:hAnsi="Times New Roman" w:cs="Times New Roman"/>
          <w:sz w:val="28"/>
          <w:szCs w:val="28"/>
        </w:rPr>
        <w:t>- о представленных государственными гражданскими служащими УФК</w:t>
      </w:r>
      <w:r w:rsidRPr="00A97650">
        <w:rPr>
          <w:rFonts w:ascii="Times New Roman" w:eastAsia="Times New Roman" w:hAnsi="Times New Roman" w:cs="Times New Roman"/>
          <w:sz w:val="28"/>
          <w:szCs w:val="28"/>
        </w:rPr>
        <w:br/>
        <w:t>по Смоленской области справках о доходах, расходах, об имуществе и обязательствах имущественного характера государственными гражданскими служащими Управления Федерального казначейства по Смоленской области</w:t>
      </w:r>
      <w:r w:rsidRPr="00A97650">
        <w:rPr>
          <w:rFonts w:ascii="Times New Roman" w:eastAsia="Times New Roman" w:hAnsi="Times New Roman" w:cs="Times New Roman"/>
          <w:sz w:val="28"/>
          <w:szCs w:val="28"/>
        </w:rPr>
        <w:br/>
        <w:t>за 2018 год;</w:t>
      </w:r>
    </w:p>
    <w:p w:rsidR="00A97650" w:rsidRPr="00A97650" w:rsidRDefault="00A97650" w:rsidP="00A9765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650">
        <w:rPr>
          <w:rFonts w:ascii="Times New Roman" w:eastAsia="Times New Roman" w:hAnsi="Times New Roman" w:cs="Times New Roman"/>
          <w:sz w:val="28"/>
          <w:szCs w:val="28"/>
        </w:rPr>
        <w:t>- о предоставленных государственными гражданскими служащими УФК</w:t>
      </w:r>
      <w:r w:rsidRPr="00A97650">
        <w:rPr>
          <w:rFonts w:ascii="Times New Roman" w:eastAsia="Times New Roman" w:hAnsi="Times New Roman" w:cs="Times New Roman"/>
          <w:sz w:val="28"/>
          <w:szCs w:val="28"/>
        </w:rPr>
        <w:br/>
        <w:t>по Смоленской области сведениях о расходах за 2018 год;</w:t>
      </w:r>
    </w:p>
    <w:p w:rsidR="00A97650" w:rsidRPr="00A97650" w:rsidRDefault="00A97650" w:rsidP="00A9765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650">
        <w:rPr>
          <w:rFonts w:ascii="Times New Roman" w:eastAsia="Times New Roman" w:hAnsi="Times New Roman" w:cs="Times New Roman"/>
          <w:sz w:val="28"/>
          <w:szCs w:val="28"/>
        </w:rPr>
        <w:t>- о представленных государственными гражданскими служащими УФК</w:t>
      </w:r>
      <w:r w:rsidRPr="00A97650">
        <w:rPr>
          <w:rFonts w:ascii="Times New Roman" w:eastAsia="Times New Roman" w:hAnsi="Times New Roman" w:cs="Times New Roman"/>
          <w:sz w:val="28"/>
          <w:szCs w:val="28"/>
        </w:rPr>
        <w:br/>
        <w:t>по Смоленской области в 2019 г. сведениях о родственниках;</w:t>
      </w:r>
    </w:p>
    <w:p w:rsidR="00A97650" w:rsidRPr="00A97650" w:rsidRDefault="00A97650" w:rsidP="00A9765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97650">
        <w:rPr>
          <w:rFonts w:ascii="Times New Roman" w:eastAsia="Times New Roman" w:hAnsi="Times New Roman" w:cs="Times New Roman"/>
          <w:sz w:val="28"/>
          <w:szCs w:val="28"/>
        </w:rPr>
        <w:t xml:space="preserve">- о соблюдении требований о предотвращении или урегулировании конфликта интересов </w:t>
      </w:r>
      <w:r w:rsidR="00692C80" w:rsidRPr="00692C80">
        <w:rPr>
          <w:rFonts w:ascii="Times New Roman" w:eastAsia="Times New Roman" w:hAnsi="Times New Roman" w:cs="Times New Roman"/>
          <w:sz w:val="28"/>
          <w:szCs w:val="28"/>
        </w:rPr>
        <w:t>государственными гражданскими служащими УФК</w:t>
      </w:r>
      <w:r w:rsidR="00692C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2C80" w:rsidRPr="00692C80">
        <w:rPr>
          <w:rFonts w:ascii="Times New Roman" w:eastAsia="Times New Roman" w:hAnsi="Times New Roman" w:cs="Times New Roman"/>
          <w:sz w:val="28"/>
          <w:szCs w:val="28"/>
        </w:rPr>
        <w:t xml:space="preserve">по Смоленской области </w:t>
      </w:r>
      <w:r w:rsidRPr="00A97650">
        <w:rPr>
          <w:rFonts w:ascii="Times New Roman" w:eastAsia="Times New Roman" w:hAnsi="Times New Roman" w:cs="Times New Roman"/>
          <w:sz w:val="28"/>
          <w:szCs w:val="28"/>
        </w:rPr>
        <w:t>по результатам анализа сведений о доходах, расходах, об имуществе и обязательствах имущественного характера за 2018 год в рамках контроля</w:t>
      </w:r>
      <w:r w:rsidR="00692C80">
        <w:rPr>
          <w:rFonts w:ascii="Times New Roman" w:eastAsia="Times New Roman" w:hAnsi="Times New Roman" w:cs="Times New Roman"/>
          <w:sz w:val="28"/>
          <w:szCs w:val="28"/>
        </w:rPr>
        <w:br/>
      </w:r>
      <w:r w:rsidRPr="00A97650">
        <w:rPr>
          <w:rFonts w:ascii="Times New Roman" w:eastAsia="Times New Roman" w:hAnsi="Times New Roman" w:cs="Times New Roman"/>
          <w:sz w:val="28"/>
          <w:szCs w:val="28"/>
        </w:rPr>
        <w:t xml:space="preserve">за соблюдением исполнения </w:t>
      </w:r>
      <w:r w:rsidRPr="00A97650">
        <w:rPr>
          <w:rFonts w:ascii="Times New Roman" w:eastAsia="Times New Roman" w:hAnsi="Times New Roman" w:cs="Times New Roman"/>
          <w:bCs/>
          <w:sz w:val="28"/>
          <w:szCs w:val="28"/>
        </w:rPr>
        <w:t>п. 4 ч. 1 ст. 17</w:t>
      </w:r>
      <w:r w:rsidRPr="00A97650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27.07.2004</w:t>
      </w:r>
      <w:r w:rsidR="00692C80">
        <w:rPr>
          <w:rFonts w:ascii="Times New Roman" w:eastAsia="Times New Roman" w:hAnsi="Times New Roman" w:cs="Times New Roman"/>
          <w:sz w:val="28"/>
          <w:szCs w:val="28"/>
        </w:rPr>
        <w:br/>
      </w:r>
      <w:r w:rsidRPr="00A97650">
        <w:rPr>
          <w:rFonts w:ascii="Times New Roman" w:eastAsia="Times New Roman" w:hAnsi="Times New Roman" w:cs="Times New Roman"/>
          <w:sz w:val="28"/>
          <w:szCs w:val="28"/>
        </w:rPr>
        <w:t>№ 79-ФЗ</w:t>
      </w:r>
      <w:r w:rsidR="00692C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7650">
        <w:rPr>
          <w:rFonts w:ascii="Times New Roman" w:eastAsia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  <w:proofErr w:type="gramEnd"/>
    </w:p>
    <w:p w:rsidR="00DA43C9" w:rsidRPr="003C0D61" w:rsidRDefault="00DA43C9" w:rsidP="00A976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DA43C9" w:rsidRPr="003C0D61" w:rsidSect="00CA2A0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E60"/>
    <w:rsid w:val="0019210E"/>
    <w:rsid w:val="001E409F"/>
    <w:rsid w:val="001E7096"/>
    <w:rsid w:val="0020718D"/>
    <w:rsid w:val="00237ED8"/>
    <w:rsid w:val="00293573"/>
    <w:rsid w:val="00306241"/>
    <w:rsid w:val="00312735"/>
    <w:rsid w:val="00322841"/>
    <w:rsid w:val="003C0D61"/>
    <w:rsid w:val="003E7998"/>
    <w:rsid w:val="004D6821"/>
    <w:rsid w:val="004F1663"/>
    <w:rsid w:val="005D6F2E"/>
    <w:rsid w:val="00692C80"/>
    <w:rsid w:val="00747B21"/>
    <w:rsid w:val="007F5142"/>
    <w:rsid w:val="008102D8"/>
    <w:rsid w:val="00834C84"/>
    <w:rsid w:val="009A031F"/>
    <w:rsid w:val="00A35DB7"/>
    <w:rsid w:val="00A923DD"/>
    <w:rsid w:val="00A97650"/>
    <w:rsid w:val="00BD09B3"/>
    <w:rsid w:val="00C03430"/>
    <w:rsid w:val="00C94825"/>
    <w:rsid w:val="00CA2A07"/>
    <w:rsid w:val="00CF1D81"/>
    <w:rsid w:val="00D1165D"/>
    <w:rsid w:val="00D65654"/>
    <w:rsid w:val="00DA43C9"/>
    <w:rsid w:val="00DB1972"/>
    <w:rsid w:val="00DF6AFA"/>
    <w:rsid w:val="00E272DE"/>
    <w:rsid w:val="00F02E60"/>
    <w:rsid w:val="00FC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rsid w:val="00CA2A0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CA2A07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rsid w:val="00CA2A0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CA2A0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0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Смоленской области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pk63138</cp:lastModifiedBy>
  <cp:revision>16</cp:revision>
  <dcterms:created xsi:type="dcterms:W3CDTF">2016-10-18T11:27:00Z</dcterms:created>
  <dcterms:modified xsi:type="dcterms:W3CDTF">2019-10-18T11:37:00Z</dcterms:modified>
</cp:coreProperties>
</file>