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Calibri" w:hAnsi="Times New Roman" w:cs="Times New Roman"/>
          <w:sz w:val="24"/>
        </w:rPr>
        <w:id w:val="691336932"/>
        <w:docPartObj>
          <w:docPartGallery w:val="Cover Pages"/>
          <w:docPartUnique/>
        </w:docPartObj>
      </w:sdtPr>
      <w:sdtEndPr>
        <w:rPr>
          <w:b/>
          <w:i/>
          <w:sz w:val="32"/>
          <w:szCs w:val="32"/>
          <w:u w:val="single"/>
        </w:rPr>
      </w:sdtEndPr>
      <w:sdtContent>
        <w:p w:rsidR="0079196D" w:rsidRDefault="0079196D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ascii="Times New Roman" w:eastAsia="Calibri" w:hAnsi="Times New Roman" w:cs="Times New Roman"/>
              <w:sz w:val="24"/>
            </w:rPr>
          </w:pPr>
        </w:p>
        <w:p w:rsidR="00DE72C3" w:rsidRPr="0079196D" w:rsidRDefault="00DE72C3" w:rsidP="00DE72C3">
          <w:pPr>
            <w:spacing w:after="0" w:line="240" w:lineRule="auto"/>
            <w:ind w:left="4395"/>
            <w:contextualSpacing/>
            <w:jc w:val="center"/>
            <w:rPr>
              <w:rFonts w:eastAsia="Calibri" w:cs="Times New Roman"/>
              <w:szCs w:val="28"/>
            </w:rPr>
          </w:pPr>
          <w:bookmarkStart w:id="0" w:name="_GoBack"/>
          <w:bookmarkEnd w:id="0"/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  <w:r w:rsidRPr="0079196D">
            <w:rPr>
              <w:rFonts w:eastAsia="Times New Roman" w:cs="Calibri"/>
              <w:b/>
              <w:bCs/>
              <w:szCs w:val="28"/>
              <w:lang w:eastAsia="ru-RU"/>
            </w:rPr>
            <w:t>Материалы для проведения инструктажа</w:t>
          </w:r>
          <w:r w:rsidRPr="0079196D">
            <w:rPr>
              <w:rFonts w:eastAsia="Times New Roman" w:cs="Calibri"/>
              <w:b/>
              <w:bCs/>
              <w:szCs w:val="28"/>
              <w:lang w:eastAsia="ru-RU"/>
            </w:rPr>
            <w:br/>
            <w:t xml:space="preserve"> государственных гражданских служащих </w:t>
          </w: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  <w:r w:rsidRPr="0079196D">
            <w:rPr>
              <w:rFonts w:eastAsia="Times New Roman" w:cs="Calibri"/>
              <w:b/>
              <w:bCs/>
              <w:szCs w:val="28"/>
              <w:lang w:eastAsia="ru-RU"/>
            </w:rPr>
            <w:t xml:space="preserve">контрольно-ревизионного отдела в финансово-бюджетной сфере </w:t>
          </w:r>
        </w:p>
        <w:p w:rsidR="0079196D" w:rsidRPr="0079196D" w:rsidRDefault="0079196D" w:rsidP="005859F7">
          <w:pPr>
            <w:widowControl w:val="0"/>
            <w:autoSpaceDE w:val="0"/>
            <w:autoSpaceDN w:val="0"/>
            <w:spacing w:after="0" w:line="240" w:lineRule="auto"/>
            <w:contextualSpacing/>
            <w:jc w:val="center"/>
            <w:rPr>
              <w:rFonts w:eastAsia="Times New Roman" w:cs="Calibri"/>
              <w:b/>
              <w:bCs/>
              <w:szCs w:val="28"/>
              <w:lang w:eastAsia="ru-RU"/>
            </w:rPr>
          </w:pPr>
          <w:r w:rsidRPr="0079196D">
            <w:rPr>
              <w:rFonts w:eastAsia="Times New Roman" w:cs="Calibri"/>
              <w:b/>
              <w:bCs/>
              <w:szCs w:val="28"/>
              <w:lang w:eastAsia="ru-RU"/>
            </w:rPr>
            <w:t>по противодействию коррупции</w:t>
          </w: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79196D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  <w:p w:rsidR="0079196D" w:rsidRPr="0079196D" w:rsidRDefault="00911B0A" w:rsidP="005859F7">
          <w:pPr>
            <w:spacing w:after="0" w:line="360" w:lineRule="auto"/>
            <w:ind w:firstLine="709"/>
            <w:contextualSpacing/>
            <w:rPr>
              <w:rFonts w:ascii="Times New Roman" w:eastAsia="Calibri" w:hAnsi="Times New Roman" w:cs="Times New Roman"/>
              <w:b/>
              <w:i/>
              <w:sz w:val="32"/>
              <w:szCs w:val="32"/>
              <w:u w:val="single"/>
            </w:rPr>
          </w:pPr>
        </w:p>
      </w:sdtContent>
    </w:sdt>
    <w:p w:rsidR="0027359E" w:rsidRDefault="0027359E" w:rsidP="005859F7">
      <w:pPr>
        <w:pStyle w:val="ConsPlusNormal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i/>
          <w:color w:val="000000"/>
          <w:sz w:val="30"/>
          <w:szCs w:val="28"/>
        </w:rPr>
      </w:pPr>
    </w:p>
    <w:sdt>
      <w:sdtPr>
        <w:rPr>
          <w:rFonts w:eastAsiaTheme="minorEastAsia" w:cstheme="minorBidi"/>
          <w:b w:val="0"/>
          <w:bCs w:val="0"/>
          <w:szCs w:val="22"/>
        </w:rPr>
        <w:id w:val="1842192460"/>
        <w:docPartObj>
          <w:docPartGallery w:val="Table of Contents"/>
          <w:docPartUnique/>
        </w:docPartObj>
      </w:sdtPr>
      <w:sdtEndPr/>
      <w:sdtContent>
        <w:p w:rsidR="008237DB" w:rsidRDefault="008237DB">
          <w:pPr>
            <w:pStyle w:val="a6"/>
          </w:pPr>
          <w:r>
            <w:t>Оглавление</w:t>
          </w:r>
        </w:p>
        <w:p w:rsidR="008237DB" w:rsidRDefault="008237DB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069330" w:history="1">
            <w:r w:rsidRPr="0026774F">
              <w:rPr>
                <w:rStyle w:val="a5"/>
                <w:noProof/>
              </w:rPr>
              <w:t>1. Основные ограничения и запреты, связанные с противодействием коррупции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_Toc18069330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31" w:history="1">
            <w:r w:rsidR="008237DB" w:rsidRPr="0026774F">
              <w:rPr>
                <w:rStyle w:val="a5"/>
                <w:noProof/>
              </w:rPr>
              <w:t>Основные ограничения, связанные с гражданской службой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_Toc18069331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3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33" w:history="1">
            <w:r w:rsidR="008237DB" w:rsidRPr="0026774F">
              <w:rPr>
                <w:rStyle w:val="a5"/>
                <w:noProof/>
              </w:rPr>
              <w:t>Основные запреты для государственных гражданских служащих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_Toc18069333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4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hyperlink w:anchor="_Toc18069334" w:history="1">
            <w:r w:rsidR="008237DB" w:rsidRPr="0026774F">
              <w:rPr>
                <w:rStyle w:val="a5"/>
                <w:rFonts w:eastAsia="Times New Roman"/>
                <w:noProof/>
                <w:lang w:eastAsia="ru-RU"/>
              </w:rPr>
              <w:t>2. Подарки, полученные в связи с официальными мероприятиями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_Toc18069334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5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hyperlink w:anchor="_Toc18069335" w:history="1">
            <w:r w:rsidR="008237DB" w:rsidRPr="0026774F">
              <w:rPr>
                <w:rStyle w:val="a5"/>
                <w:rFonts w:eastAsia="Times New Roman"/>
                <w:noProof/>
                <w:lang w:eastAsia="ru-RU"/>
              </w:rPr>
              <w:t>3. Взятка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_Toc18069335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6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36" w:history="1">
            <w:r w:rsidR="008237DB" w:rsidRPr="0026774F">
              <w:rPr>
                <w:rStyle w:val="a5"/>
                <w:rFonts w:eastAsia="Times New Roman"/>
                <w:noProof/>
              </w:rPr>
              <w:t>Предмет взятки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_Toc18069336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6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37" w:history="1">
            <w:r w:rsidR="008237DB" w:rsidRPr="0026774F">
              <w:rPr>
                <w:rStyle w:val="a5"/>
                <w:rFonts w:eastAsia="Times New Roman"/>
                <w:noProof/>
              </w:rPr>
              <w:t xml:space="preserve">Покушение на </w:t>
            </w:r>
            <w:r w:rsidR="008237DB" w:rsidRPr="0026774F">
              <w:rPr>
                <w:rStyle w:val="a5"/>
                <w:noProof/>
              </w:rPr>
              <w:t>получение взятки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_Toc18069337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7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38" w:history="1">
            <w:r w:rsidR="008237DB" w:rsidRPr="0026774F">
              <w:rPr>
                <w:rStyle w:val="a5"/>
                <w:rFonts w:eastAsia="Times New Roman"/>
                <w:noProof/>
              </w:rPr>
              <w:t>Участие родственников в получении взятки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_Toc18069338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7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hyperlink w:anchor="_Toc18069339" w:history="1">
            <w:r w:rsidR="008237DB" w:rsidRPr="0026774F">
              <w:rPr>
                <w:rStyle w:val="a5"/>
                <w:rFonts w:eastAsia="Times New Roman"/>
                <w:noProof/>
                <w:lang w:eastAsia="ru-RU"/>
              </w:rPr>
              <w:t>4. Уголовная ответственности за получение и дачу взятки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_Toc18069339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8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40" w:history="1">
            <w:r w:rsidR="008237DB" w:rsidRPr="0026774F">
              <w:rPr>
                <w:rStyle w:val="a5"/>
                <w:noProof/>
              </w:rPr>
              <w:t>Мелкое взяточничество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_Toc18069340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8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41" w:history="1">
            <w:r w:rsidR="008237DB" w:rsidRPr="0026774F">
              <w:rPr>
                <w:rStyle w:val="a5"/>
                <w:noProof/>
              </w:rPr>
              <w:t>Получение взятки в сумме от 10 000 р. до 25 000 р.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_Toc18069341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8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42" w:history="1">
            <w:r w:rsidR="008237DB" w:rsidRPr="0026774F">
              <w:rPr>
                <w:rStyle w:val="a5"/>
                <w:noProof/>
              </w:rPr>
              <w:t>Получение взятки в сумме от 25 000 р. до 150 000 р.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_Toc18069342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8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43" w:history="1">
            <w:r w:rsidR="008237DB" w:rsidRPr="0026774F">
              <w:rPr>
                <w:rStyle w:val="a5"/>
                <w:noProof/>
              </w:rPr>
              <w:t>Получение взятки в сумме от 150 000 р. до 1 000 000 р.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_Toc18069343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8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44" w:history="1">
            <w:r w:rsidR="008237DB" w:rsidRPr="0026774F">
              <w:rPr>
                <w:rStyle w:val="a5"/>
                <w:noProof/>
              </w:rPr>
              <w:t>Получение взятки в сумме от 1 000 000 р.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_Toc18069344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9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hyperlink w:anchor="_Toc18069345" w:history="1">
            <w:r w:rsidR="008237DB" w:rsidRPr="0026774F">
              <w:rPr>
                <w:rStyle w:val="a5"/>
                <w:noProof/>
                <w:lang w:eastAsia="ru-RU"/>
              </w:rPr>
              <w:t>5. Конфликт интересов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_Toc18069345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10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hyperlink w:anchor="_Toc18069346" w:history="1">
            <w:r w:rsidR="008237DB" w:rsidRPr="0026774F">
              <w:rPr>
                <w:rStyle w:val="a5"/>
                <w:noProof/>
                <w:lang w:eastAsia="ru-RU"/>
              </w:rPr>
              <w:t>6. Меры, которые Вы должны принять для урегулирования конфликта интересов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_Toc18069346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11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/>
              <w:bCs w:val="0"/>
              <w:noProof/>
              <w:color w:val="auto"/>
              <w:sz w:val="22"/>
              <w:szCs w:val="22"/>
              <w:lang w:eastAsia="ru-RU"/>
            </w:rPr>
          </w:pPr>
          <w:hyperlink w:anchor="_Toc18069347" w:history="1">
            <w:r w:rsidR="008237DB" w:rsidRPr="0026774F">
              <w:rPr>
                <w:rStyle w:val="a5"/>
                <w:noProof/>
              </w:rPr>
              <w:t>7.Типовые ситуации конфликта интересов на гражданской службе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_Toc18069347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12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0" w:history="1">
            <w:r w:rsidR="008237DB" w:rsidRPr="0026774F">
              <w:rPr>
                <w:rStyle w:val="a5"/>
                <w:noProof/>
              </w:rPr>
              <w:t>Конфликт интересов, связанный с выполнением отдельных функций государственного управления в отношении родственников и/или иных лиц,  с которыми связана личная заинтересованность гражданского служащего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_Toc18069350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12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1" w:history="1">
            <w:r w:rsidR="008237DB" w:rsidRPr="0026774F">
              <w:rPr>
                <w:rStyle w:val="a5"/>
                <w:noProof/>
              </w:rPr>
              <w:t>Конфликт интересов, связанный с выполнением иной оплачиваемой работы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_Toc18069351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12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2" w:history="1">
            <w:r w:rsidR="008237DB" w:rsidRPr="0026774F">
              <w:rPr>
                <w:rStyle w:val="a5"/>
                <w:noProof/>
              </w:rPr>
              <w:t>Конфликт интересов, связанный с получением подарков и услуг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_Toc18069352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13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3" w:history="1">
            <w:r w:rsidR="008237DB" w:rsidRPr="0026774F">
              <w:rPr>
                <w:rStyle w:val="a5"/>
                <w:noProof/>
              </w:rPr>
              <w:t>Конфликт интересов, связанный с имущественными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_Toc18069353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15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4" w:history="1">
            <w:r w:rsidR="008237DB" w:rsidRPr="0026774F">
              <w:rPr>
                <w:rStyle w:val="a5"/>
                <w:noProof/>
              </w:rPr>
              <w:t>обязательствами и судебными разбирательствами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_Toc18069354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15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5" w:history="1">
            <w:r w:rsidR="008237DB" w:rsidRPr="0026774F">
              <w:rPr>
                <w:rStyle w:val="a5"/>
                <w:noProof/>
              </w:rPr>
              <w:t>Конфликт интересов, связанный с взаимодействием с бывшим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_Toc18069355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16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6" w:history="1">
            <w:r w:rsidR="008237DB" w:rsidRPr="0026774F">
              <w:rPr>
                <w:rStyle w:val="a5"/>
                <w:noProof/>
              </w:rPr>
              <w:t>работодателем и трудоустройством после увольнения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_Toc18069356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16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7" w:history="1">
            <w:r w:rsidR="008237DB" w:rsidRPr="0026774F">
              <w:rPr>
                <w:rStyle w:val="a5"/>
                <w:noProof/>
              </w:rPr>
              <w:t>с гражданской службы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_Toc18069357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16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>
          <w:pPr>
            <w:pStyle w:val="21"/>
            <w:tabs>
              <w:tab w:val="right" w:leader="dot" w:pos="10195"/>
            </w:tabs>
            <w:rPr>
              <w:rFonts w:asciiTheme="minorHAnsi" w:hAnsiTheme="minorHAnsi"/>
              <w:noProof/>
              <w:sz w:val="22"/>
            </w:rPr>
          </w:pPr>
          <w:hyperlink w:anchor="_Toc18069358" w:history="1">
            <w:r w:rsidR="008237DB" w:rsidRPr="0026774F">
              <w:rPr>
                <w:rStyle w:val="a5"/>
                <w:noProof/>
              </w:rPr>
              <w:t>Ситуации, связанные с явным нарушением гражданским служащим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_Toc18069358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17</w:t>
            </w:r>
            <w:r w:rsidR="008237DB">
              <w:rPr>
                <w:noProof/>
                <w:webHidden/>
              </w:rPr>
              <w:fldChar w:fldCharType="end"/>
            </w:r>
          </w:hyperlink>
        </w:p>
        <w:p w:rsidR="008237DB" w:rsidRDefault="00911B0A" w:rsidP="008237DB">
          <w:pPr>
            <w:pStyle w:val="21"/>
            <w:tabs>
              <w:tab w:val="right" w:leader="dot" w:pos="10195"/>
            </w:tabs>
          </w:pPr>
          <w:hyperlink w:anchor="_Toc18069359" w:history="1">
            <w:r w:rsidR="008237DB" w:rsidRPr="0026774F">
              <w:rPr>
                <w:rStyle w:val="a5"/>
                <w:noProof/>
              </w:rPr>
              <w:t>установленных запретов</w:t>
            </w:r>
            <w:r w:rsidR="008237DB">
              <w:rPr>
                <w:noProof/>
                <w:webHidden/>
              </w:rPr>
              <w:tab/>
            </w:r>
            <w:r w:rsidR="008237DB">
              <w:rPr>
                <w:noProof/>
                <w:webHidden/>
              </w:rPr>
              <w:fldChar w:fldCharType="begin"/>
            </w:r>
            <w:r w:rsidR="008237DB">
              <w:rPr>
                <w:noProof/>
                <w:webHidden/>
              </w:rPr>
              <w:instrText xml:space="preserve"> PAGEREF _Toc18069359 \h </w:instrText>
            </w:r>
            <w:r w:rsidR="008237DB">
              <w:rPr>
                <w:noProof/>
                <w:webHidden/>
              </w:rPr>
            </w:r>
            <w:r w:rsidR="008237DB">
              <w:rPr>
                <w:noProof/>
                <w:webHidden/>
              </w:rPr>
              <w:fldChar w:fldCharType="separate"/>
            </w:r>
            <w:r w:rsidR="008237DB">
              <w:rPr>
                <w:noProof/>
                <w:webHidden/>
              </w:rPr>
              <w:t>17</w:t>
            </w:r>
            <w:r w:rsidR="008237DB">
              <w:rPr>
                <w:noProof/>
                <w:webHidden/>
              </w:rPr>
              <w:fldChar w:fldCharType="end"/>
            </w:r>
          </w:hyperlink>
          <w:r w:rsidR="008237DB">
            <w:rPr>
              <w:b/>
              <w:bCs/>
            </w:rPr>
            <w:fldChar w:fldCharType="end"/>
          </w:r>
        </w:p>
      </w:sdtContent>
    </w:sdt>
    <w:p w:rsidR="005822F7" w:rsidRDefault="0079196D" w:rsidP="005859F7">
      <w:pPr>
        <w:pStyle w:val="ConsPlusNormal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i/>
          <w:color w:val="000000"/>
          <w:sz w:val="30"/>
          <w:szCs w:val="28"/>
        </w:rPr>
      </w:pPr>
      <w:r w:rsidRPr="0079196D">
        <w:rPr>
          <w:rFonts w:ascii="Times New Roman" w:hAnsi="Times New Roman" w:cs="Times New Roman"/>
          <w:b/>
          <w:bCs/>
          <w:i/>
          <w:color w:val="000000"/>
          <w:sz w:val="30"/>
          <w:szCs w:val="28"/>
        </w:rPr>
        <w:br w:type="page"/>
      </w:r>
    </w:p>
    <w:p w:rsidR="00E7437A" w:rsidRDefault="00FB3462" w:rsidP="005859F7">
      <w:pPr>
        <w:pStyle w:val="1"/>
        <w:contextualSpacing/>
      </w:pPr>
      <w:bookmarkStart w:id="1" w:name="_Toc18069330"/>
      <w:bookmarkStart w:id="2" w:name="_Toc17989497"/>
      <w:r w:rsidRPr="001217A2">
        <w:lastRenderedPageBreak/>
        <w:t xml:space="preserve">1. </w:t>
      </w:r>
      <w:r w:rsidR="00E7437A" w:rsidRPr="001217A2">
        <w:t>Основные ограничения и запреты, связанные с противодействием коррупции</w:t>
      </w:r>
      <w:bookmarkEnd w:id="1"/>
    </w:p>
    <w:p w:rsidR="00BA6C5A" w:rsidRPr="00BA6C5A" w:rsidRDefault="00BA6C5A" w:rsidP="005859F7">
      <w:pPr>
        <w:spacing w:after="0"/>
        <w:contextualSpacing/>
      </w:pPr>
    </w:p>
    <w:p w:rsidR="005822F7" w:rsidRPr="00195C1F" w:rsidRDefault="005822F7" w:rsidP="005859F7">
      <w:pPr>
        <w:spacing w:after="0" w:line="360" w:lineRule="auto"/>
        <w:ind w:firstLine="709"/>
        <w:contextualSpacing/>
      </w:pPr>
      <w:bookmarkStart w:id="3" w:name="_Toc17991623"/>
      <w:bookmarkStart w:id="4" w:name="_Toc18054075"/>
      <w:r w:rsidRPr="00195C1F">
        <w:t>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установлены</w:t>
      </w:r>
      <w:r w:rsidRPr="00195C1F">
        <w:rPr>
          <w:highlight w:val="yellow"/>
        </w:rPr>
        <w:t xml:space="preserve">  </w:t>
      </w:r>
      <w:r w:rsidRPr="00195C1F">
        <w:t>Федеральным законом от 25.12.2008 № 273-ФЗ «О противодействии коррупции» (далее Федеральный закон № 276-ФЗ).</w:t>
      </w:r>
      <w:bookmarkEnd w:id="2"/>
      <w:bookmarkEnd w:id="3"/>
      <w:bookmarkEnd w:id="4"/>
    </w:p>
    <w:p w:rsidR="005822F7" w:rsidRPr="00195C1F" w:rsidRDefault="008C4CBF" w:rsidP="005859F7">
      <w:pPr>
        <w:spacing w:after="0" w:line="360" w:lineRule="auto"/>
        <w:ind w:firstLine="709"/>
        <w:contextualSpacing/>
      </w:pPr>
      <w:bookmarkStart w:id="5" w:name="_Toc17989498"/>
      <w:bookmarkStart w:id="6" w:name="_Toc17991624"/>
      <w:bookmarkStart w:id="7" w:name="_Toc18054076"/>
      <w:r w:rsidRPr="00195C1F">
        <w:t>Федеральным законом № 276-ФЗ установлена о</w:t>
      </w:r>
      <w:r w:rsidR="005822F7" w:rsidRPr="00195C1F">
        <w:t xml:space="preserve">бязанность государственных служащих </w:t>
      </w:r>
      <w:proofErr w:type="gramStart"/>
      <w:r w:rsidR="005822F7" w:rsidRPr="00195C1F">
        <w:t>уведомлять</w:t>
      </w:r>
      <w:proofErr w:type="gramEnd"/>
      <w:r w:rsidR="00E60DE8">
        <w:t xml:space="preserve"> представителя нанимателя</w:t>
      </w:r>
      <w:r w:rsidR="005822F7" w:rsidRPr="00195C1F">
        <w:t xml:space="preserve"> об обращениях в целях склонения к совершению коррупционных правонарушений</w:t>
      </w:r>
      <w:r w:rsidRPr="00195C1F">
        <w:t xml:space="preserve"> представителя нанимателя, органы прокуратуры или другие государственные органы</w:t>
      </w:r>
      <w:r w:rsidR="009B0C64" w:rsidRPr="00195C1F">
        <w:t>; о</w:t>
      </w:r>
      <w:r w:rsidRPr="00195C1F">
        <w:t>бязанность принимать меры</w:t>
      </w:r>
      <w:r w:rsidR="00BA6C5A">
        <w:br/>
      </w:r>
      <w:r w:rsidRPr="00195C1F">
        <w:t>по предотвращению и урегулированию конфликта интересов</w:t>
      </w:r>
      <w:r w:rsidR="009B0C64" w:rsidRPr="00195C1F">
        <w:t xml:space="preserve"> и др.</w:t>
      </w:r>
      <w:bookmarkEnd w:id="5"/>
      <w:bookmarkEnd w:id="6"/>
      <w:bookmarkEnd w:id="7"/>
    </w:p>
    <w:p w:rsidR="005822F7" w:rsidRPr="00195C1F" w:rsidRDefault="009B0C64" w:rsidP="005859F7">
      <w:pPr>
        <w:spacing w:after="0" w:line="360" w:lineRule="auto"/>
        <w:ind w:firstLine="709"/>
        <w:contextualSpacing/>
      </w:pPr>
      <w:bookmarkStart w:id="8" w:name="_Toc17989499"/>
      <w:bookmarkStart w:id="9" w:name="_Toc17991625"/>
      <w:bookmarkStart w:id="10" w:name="_Toc18054077"/>
      <w:r w:rsidRPr="00195C1F">
        <w:t xml:space="preserve">Федеральным законом от 27.07.2004 № 79-ФЗ «О государственной гражданской службе Российской Федерации» (далее – </w:t>
      </w:r>
      <w:r w:rsidR="00BA6C5A" w:rsidRPr="00BA6C5A">
        <w:rPr>
          <w:bCs/>
        </w:rPr>
        <w:t>Федеральн</w:t>
      </w:r>
      <w:r w:rsidR="00BA6C5A">
        <w:rPr>
          <w:bCs/>
        </w:rPr>
        <w:t>ый</w:t>
      </w:r>
      <w:r w:rsidR="00BA6C5A" w:rsidRPr="00BA6C5A">
        <w:rPr>
          <w:bCs/>
        </w:rPr>
        <w:t xml:space="preserve"> закон № 79-ФЗ</w:t>
      </w:r>
      <w:r w:rsidRPr="00195C1F">
        <w:t>) установлены:</w:t>
      </w:r>
      <w:bookmarkEnd w:id="8"/>
      <w:bookmarkEnd w:id="9"/>
      <w:bookmarkEnd w:id="10"/>
      <w:r w:rsidRPr="00195C1F">
        <w:t xml:space="preserve"> </w:t>
      </w:r>
    </w:p>
    <w:p w:rsidR="00B17634" w:rsidRDefault="009B0C64" w:rsidP="005859F7">
      <w:pPr>
        <w:spacing w:after="0" w:line="360" w:lineRule="auto"/>
        <w:ind w:firstLine="709"/>
        <w:contextualSpacing/>
      </w:pPr>
      <w:bookmarkStart w:id="11" w:name="_Toc17989500"/>
      <w:bookmarkStart w:id="12" w:name="_Toc17991626"/>
      <w:bookmarkStart w:id="13" w:name="_Toc18054078"/>
      <w:r w:rsidRPr="00195C1F">
        <w:t xml:space="preserve">- </w:t>
      </w:r>
      <w:r w:rsidR="00195C1F">
        <w:t>о</w:t>
      </w:r>
      <w:r w:rsidRPr="00195C1F">
        <w:t>граничения, связанные с гражданской службой (Статья 16);</w:t>
      </w:r>
      <w:bookmarkStart w:id="14" w:name="_Toc17989501"/>
      <w:bookmarkStart w:id="15" w:name="_Toc17991627"/>
      <w:bookmarkStart w:id="16" w:name="_Toc18054079"/>
      <w:bookmarkEnd w:id="11"/>
      <w:bookmarkEnd w:id="12"/>
      <w:bookmarkEnd w:id="13"/>
    </w:p>
    <w:p w:rsidR="009B0C64" w:rsidRPr="00195C1F" w:rsidRDefault="009B0C64" w:rsidP="005859F7">
      <w:pPr>
        <w:spacing w:after="0" w:line="360" w:lineRule="auto"/>
        <w:ind w:firstLine="709"/>
        <w:contextualSpacing/>
      </w:pPr>
      <w:r w:rsidRPr="00195C1F">
        <w:t xml:space="preserve">- </w:t>
      </w:r>
      <w:r w:rsidR="00195C1F">
        <w:t>з</w:t>
      </w:r>
      <w:r w:rsidRPr="00195C1F">
        <w:t>апреты, связанные с гражданской службой (Статья 17);</w:t>
      </w:r>
      <w:bookmarkEnd w:id="14"/>
      <w:bookmarkEnd w:id="15"/>
      <w:bookmarkEnd w:id="16"/>
    </w:p>
    <w:p w:rsidR="009B0C64" w:rsidRPr="00195C1F" w:rsidRDefault="009B0C64" w:rsidP="005859F7">
      <w:pPr>
        <w:spacing w:after="0" w:line="360" w:lineRule="auto"/>
        <w:ind w:firstLine="709"/>
        <w:contextualSpacing/>
      </w:pPr>
      <w:bookmarkStart w:id="17" w:name="_Toc17989502"/>
      <w:bookmarkStart w:id="18" w:name="_Toc17991628"/>
      <w:bookmarkStart w:id="19" w:name="_Toc18054080"/>
      <w:r w:rsidRPr="00195C1F">
        <w:t xml:space="preserve">- </w:t>
      </w:r>
      <w:r w:rsidR="00195C1F">
        <w:t>т</w:t>
      </w:r>
      <w:r w:rsidRPr="00195C1F">
        <w:t>ребования к служебному поведению гражданского служащего (Статья 18);</w:t>
      </w:r>
      <w:bookmarkEnd w:id="17"/>
      <w:bookmarkEnd w:id="18"/>
      <w:bookmarkEnd w:id="19"/>
    </w:p>
    <w:p w:rsidR="009B0C64" w:rsidRPr="00195C1F" w:rsidRDefault="009B0C64" w:rsidP="005859F7">
      <w:pPr>
        <w:spacing w:after="0" w:line="360" w:lineRule="auto"/>
        <w:ind w:firstLine="709"/>
        <w:contextualSpacing/>
      </w:pPr>
      <w:bookmarkStart w:id="20" w:name="_Toc17989503"/>
      <w:bookmarkStart w:id="21" w:name="_Toc17991629"/>
      <w:bookmarkStart w:id="22" w:name="_Toc18054081"/>
      <w:r w:rsidRPr="00195C1F">
        <w:t>- меры по регулированию конфликта интересов на гражданской службе (Статья 19);</w:t>
      </w:r>
      <w:bookmarkEnd w:id="20"/>
      <w:bookmarkEnd w:id="21"/>
      <w:bookmarkEnd w:id="22"/>
    </w:p>
    <w:p w:rsidR="005822F7" w:rsidRPr="00195C1F" w:rsidRDefault="009B0C64" w:rsidP="005859F7">
      <w:pPr>
        <w:spacing w:after="0" w:line="360" w:lineRule="auto"/>
        <w:ind w:firstLine="709"/>
        <w:contextualSpacing/>
      </w:pPr>
      <w:bookmarkStart w:id="23" w:name="_Toc17989504"/>
      <w:bookmarkStart w:id="24" w:name="_Toc17991630"/>
      <w:bookmarkStart w:id="25" w:name="_Toc18054082"/>
      <w:r w:rsidRPr="00195C1F">
        <w:t>- взыскания за несоблюдение ограничений и запретов, требований</w:t>
      </w:r>
      <w:r w:rsidR="00BA6C5A">
        <w:br/>
      </w:r>
      <w:r w:rsidRPr="00195C1F">
        <w:t>о предотвращении или об урегулировании конфликта интересов и неисполнение обязанностей, установленных в целях противодействия коррупции (Статья 59.1) и др.</w:t>
      </w:r>
      <w:bookmarkEnd w:id="23"/>
      <w:bookmarkEnd w:id="24"/>
      <w:bookmarkEnd w:id="25"/>
    </w:p>
    <w:p w:rsidR="005822F7" w:rsidRPr="001217A2" w:rsidRDefault="005822F7" w:rsidP="005859F7">
      <w:pPr>
        <w:pStyle w:val="2"/>
        <w:spacing w:before="0" w:line="360" w:lineRule="auto"/>
        <w:contextualSpacing/>
      </w:pPr>
      <w:bookmarkStart w:id="26" w:name="P29"/>
      <w:bookmarkStart w:id="27" w:name="_Toc17989505"/>
      <w:bookmarkStart w:id="28" w:name="_Toc17991631"/>
      <w:bookmarkStart w:id="29" w:name="_Toc18054083"/>
      <w:bookmarkStart w:id="30" w:name="_Toc18069331"/>
      <w:bookmarkEnd w:id="26"/>
      <w:r w:rsidRPr="001217A2">
        <w:t>Основные ограничения, связанные с гражданской службой</w:t>
      </w:r>
      <w:bookmarkEnd w:id="27"/>
      <w:bookmarkEnd w:id="28"/>
      <w:bookmarkEnd w:id="29"/>
      <w:bookmarkEnd w:id="30"/>
    </w:p>
    <w:p w:rsidR="008E4FE9" w:rsidRPr="00195C1F" w:rsidRDefault="008E4FE9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outlineLvl w:val="0"/>
        <w:rPr>
          <w:rFonts w:eastAsia="Times New Roman" w:cs="Calibri"/>
          <w:szCs w:val="28"/>
          <w:lang w:eastAsia="ru-RU"/>
        </w:rPr>
      </w:pPr>
      <w:bookmarkStart w:id="31" w:name="_Toc17989506"/>
      <w:bookmarkStart w:id="32" w:name="_Toc17991632"/>
      <w:bookmarkStart w:id="33" w:name="_Toc18054084"/>
      <w:bookmarkStart w:id="34" w:name="_Toc18054248"/>
      <w:bookmarkStart w:id="35" w:name="_Toc18069038"/>
      <w:bookmarkStart w:id="36" w:name="_Toc18069332"/>
      <w:r w:rsidRPr="00195C1F">
        <w:rPr>
          <w:rFonts w:eastAsia="Times New Roman" w:cs="Calibri"/>
          <w:szCs w:val="28"/>
          <w:lang w:eastAsia="ru-RU"/>
        </w:rPr>
        <w:t xml:space="preserve">Вы не можете находиться на гражданской службе в </w:t>
      </w:r>
      <w:r w:rsidR="00AA44B5" w:rsidRPr="00195C1F">
        <w:rPr>
          <w:rFonts w:eastAsia="Times New Roman" w:cs="Calibri"/>
          <w:szCs w:val="28"/>
          <w:lang w:eastAsia="ru-RU"/>
        </w:rPr>
        <w:t xml:space="preserve">том </w:t>
      </w:r>
      <w:r w:rsidRPr="00195C1F">
        <w:rPr>
          <w:rFonts w:eastAsia="Times New Roman" w:cs="Calibri"/>
          <w:szCs w:val="28"/>
          <w:lang w:eastAsia="ru-RU"/>
        </w:rPr>
        <w:t>случае</w:t>
      </w:r>
      <w:r w:rsidR="00AA44B5" w:rsidRPr="00195C1F">
        <w:rPr>
          <w:rFonts w:eastAsia="Times New Roman" w:cs="Calibri"/>
          <w:szCs w:val="28"/>
          <w:lang w:eastAsia="ru-RU"/>
        </w:rPr>
        <w:t>, если</w:t>
      </w:r>
      <w:r w:rsidRPr="00195C1F">
        <w:rPr>
          <w:rFonts w:eastAsia="Times New Roman" w:cs="Calibri"/>
          <w:szCs w:val="28"/>
          <w:lang w:eastAsia="ru-RU"/>
        </w:rPr>
        <w:t>:</w:t>
      </w:r>
      <w:bookmarkEnd w:id="31"/>
      <w:bookmarkEnd w:id="32"/>
      <w:bookmarkEnd w:id="33"/>
      <w:bookmarkEnd w:id="34"/>
      <w:bookmarkEnd w:id="35"/>
      <w:bookmarkEnd w:id="36"/>
    </w:p>
    <w:p w:rsidR="005822F7" w:rsidRPr="00195C1F" w:rsidRDefault="005822F7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>- начальником назначен ваш близкий родственник (свойственник) или</w:t>
      </w:r>
      <w:r w:rsidRPr="00195C1F">
        <w:rPr>
          <w:rFonts w:eastAsia="Times New Roman" w:cs="Calibri"/>
          <w:szCs w:val="28"/>
          <w:lang w:eastAsia="ru-RU"/>
        </w:rPr>
        <w:br/>
        <w:t>по должности он Вас контролирует. Также если Вы начальник либо контролируете близкого родственника (свойственника);</w:t>
      </w:r>
    </w:p>
    <w:p w:rsidR="005822F7" w:rsidRPr="00195C1F" w:rsidRDefault="005822F7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lastRenderedPageBreak/>
        <w:t>- нарушили ограничения, запреты, требования, связанные с конфликтом интересов или с несоблюдением антикоррупционного законодательства,</w:t>
      </w:r>
      <w:r w:rsidRPr="00195C1F">
        <w:rPr>
          <w:rFonts w:eastAsia="Times New Roman" w:cs="Calibri"/>
          <w:szCs w:val="28"/>
          <w:lang w:eastAsia="ru-RU"/>
        </w:rPr>
        <w:br/>
        <w:t xml:space="preserve">и представитель нанимателя утратил к </w:t>
      </w:r>
      <w:r w:rsidR="002F4D7F" w:rsidRPr="00195C1F">
        <w:rPr>
          <w:rFonts w:eastAsia="Times New Roman" w:cs="Calibri"/>
          <w:szCs w:val="28"/>
          <w:lang w:eastAsia="ru-RU"/>
        </w:rPr>
        <w:t>В</w:t>
      </w:r>
      <w:r w:rsidRPr="00195C1F">
        <w:rPr>
          <w:rFonts w:eastAsia="Times New Roman" w:cs="Calibri"/>
          <w:szCs w:val="28"/>
          <w:lang w:eastAsia="ru-RU"/>
        </w:rPr>
        <w:t>ам доверие и др.</w:t>
      </w:r>
    </w:p>
    <w:p w:rsidR="005822F7" w:rsidRPr="001217A2" w:rsidRDefault="00195C1F" w:rsidP="005859F7">
      <w:pPr>
        <w:pStyle w:val="2"/>
        <w:spacing w:before="0" w:line="360" w:lineRule="auto"/>
        <w:contextualSpacing/>
      </w:pPr>
      <w:bookmarkStart w:id="37" w:name="_Toc17989507"/>
      <w:bookmarkStart w:id="38" w:name="_Toc17991633"/>
      <w:bookmarkStart w:id="39" w:name="_Toc18054085"/>
      <w:bookmarkStart w:id="40" w:name="_Toc18069333"/>
      <w:r w:rsidRPr="001217A2">
        <w:t>Основные з</w:t>
      </w:r>
      <w:r w:rsidR="005822F7" w:rsidRPr="001217A2">
        <w:t>апреты для государственных гражданских служащих</w:t>
      </w:r>
      <w:bookmarkEnd w:id="37"/>
      <w:bookmarkEnd w:id="38"/>
      <w:bookmarkEnd w:id="39"/>
      <w:bookmarkEnd w:id="40"/>
    </w:p>
    <w:p w:rsidR="00AA44B5" w:rsidRPr="00195C1F" w:rsidRDefault="00AA44B5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>Вам запрещено:</w:t>
      </w:r>
    </w:p>
    <w:p w:rsidR="00F84CB0" w:rsidRPr="00195C1F" w:rsidRDefault="00AA44B5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>-</w:t>
      </w:r>
      <w:r w:rsidR="00F84CB0" w:rsidRPr="00195C1F">
        <w:rPr>
          <w:rFonts w:eastAsia="Times New Roman" w:cs="Calibri"/>
          <w:szCs w:val="28"/>
          <w:lang w:eastAsia="ru-RU"/>
        </w:rPr>
        <w:t xml:space="preserve"> </w:t>
      </w:r>
      <w:r w:rsidRPr="00195C1F">
        <w:rPr>
          <w:rFonts w:eastAsia="Times New Roman" w:cs="Calibri"/>
          <w:szCs w:val="28"/>
          <w:lang w:eastAsia="ru-RU"/>
        </w:rPr>
        <w:t>разглашать или использовать не для служебных целей информацию конфиденциального характера и служебную информацию</w:t>
      </w:r>
      <w:r w:rsidR="00F84CB0" w:rsidRPr="00195C1F">
        <w:rPr>
          <w:rFonts w:eastAsia="Times New Roman" w:cs="Calibri"/>
          <w:szCs w:val="28"/>
          <w:lang w:eastAsia="ru-RU"/>
        </w:rPr>
        <w:t>;</w:t>
      </w:r>
    </w:p>
    <w:p w:rsidR="00AA44B5" w:rsidRPr="00195C1F" w:rsidRDefault="00AA44B5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>- допускать публичные высказывания о работе Управлени</w:t>
      </w:r>
      <w:r w:rsidR="00170DF0" w:rsidRPr="00195C1F">
        <w:rPr>
          <w:rFonts w:eastAsia="Times New Roman" w:cs="Calibri"/>
          <w:szCs w:val="28"/>
          <w:lang w:eastAsia="ru-RU"/>
        </w:rPr>
        <w:t>я</w:t>
      </w:r>
      <w:r w:rsidRPr="00195C1F">
        <w:rPr>
          <w:rFonts w:eastAsia="Times New Roman" w:cs="Calibri"/>
          <w:szCs w:val="28"/>
          <w:lang w:eastAsia="ru-RU"/>
        </w:rPr>
        <w:t>, Федерального казначейства и их руководителей, если это не входит в Ваши должностные обязанности;</w:t>
      </w:r>
    </w:p>
    <w:p w:rsidR="00F84CB0" w:rsidRPr="00195C1F" w:rsidRDefault="00170DF0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>-</w:t>
      </w:r>
      <w:r w:rsidR="00F84CB0" w:rsidRPr="00195C1F">
        <w:rPr>
          <w:rFonts w:eastAsia="Times New Roman" w:cs="Calibri"/>
          <w:szCs w:val="28"/>
          <w:lang w:eastAsia="ru-RU"/>
        </w:rPr>
        <w:t xml:space="preserve"> принимать без письменного разрешения </w:t>
      </w:r>
      <w:r w:rsidRPr="00195C1F">
        <w:rPr>
          <w:rFonts w:eastAsia="Times New Roman" w:cs="Calibri"/>
          <w:szCs w:val="28"/>
          <w:lang w:eastAsia="ru-RU"/>
        </w:rPr>
        <w:t>руководителя</w:t>
      </w:r>
      <w:r w:rsidR="00F84CB0" w:rsidRPr="00195C1F">
        <w:rPr>
          <w:rFonts w:eastAsia="Times New Roman" w:cs="Calibri"/>
          <w:szCs w:val="28"/>
          <w:lang w:eastAsia="ru-RU"/>
        </w:rPr>
        <w:t xml:space="preserve">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7668F5" w:rsidRDefault="00170DF0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 xml:space="preserve">- </w:t>
      </w:r>
      <w:r w:rsidR="00F84CB0" w:rsidRPr="00195C1F">
        <w:rPr>
          <w:rFonts w:eastAsia="Times New Roman" w:cs="Calibri"/>
          <w:szCs w:val="28"/>
          <w:lang w:eastAsia="ru-RU"/>
        </w:rPr>
        <w:t xml:space="preserve">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</w:t>
      </w: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9056B0" w:rsidRDefault="009056B0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195C1F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195C1F" w:rsidRDefault="00FB3462" w:rsidP="005859F7">
      <w:pPr>
        <w:pStyle w:val="1"/>
        <w:spacing w:line="360" w:lineRule="auto"/>
        <w:contextualSpacing/>
        <w:rPr>
          <w:rFonts w:eastAsia="Times New Roman"/>
          <w:lang w:eastAsia="ru-RU"/>
        </w:rPr>
      </w:pPr>
      <w:bookmarkStart w:id="41" w:name="_Toc18069334"/>
      <w:r>
        <w:rPr>
          <w:rFonts w:eastAsia="Times New Roman"/>
          <w:lang w:eastAsia="ru-RU"/>
        </w:rPr>
        <w:lastRenderedPageBreak/>
        <w:t xml:space="preserve">2. </w:t>
      </w:r>
      <w:r w:rsidR="00195C1F" w:rsidRPr="00195C1F">
        <w:rPr>
          <w:rFonts w:eastAsia="Times New Roman"/>
          <w:lang w:eastAsia="ru-RU"/>
        </w:rPr>
        <w:t>Подарки</w:t>
      </w:r>
      <w:r w:rsidR="00E44905">
        <w:rPr>
          <w:rFonts w:eastAsia="Times New Roman"/>
          <w:lang w:eastAsia="ru-RU"/>
        </w:rPr>
        <w:t>,</w:t>
      </w:r>
      <w:r w:rsidR="00E44905" w:rsidRPr="00E44905">
        <w:rPr>
          <w:rFonts w:eastAsia="Times New Roman"/>
          <w:lang w:eastAsia="ru-RU"/>
        </w:rPr>
        <w:t xml:space="preserve"> полученные в связи с официальными мероприятиями</w:t>
      </w:r>
      <w:bookmarkEnd w:id="41"/>
    </w:p>
    <w:p w:rsidR="002366FD" w:rsidRPr="00195C1F" w:rsidRDefault="00F84CB0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Theme="minorEastAsia"/>
          <w:szCs w:val="28"/>
          <w:lang w:eastAsia="ru-RU"/>
        </w:rPr>
      </w:pPr>
      <w:r w:rsidRPr="00195C1F">
        <w:rPr>
          <w:rFonts w:eastAsia="Times New Roman" w:cs="Calibri"/>
          <w:szCs w:val="28"/>
          <w:lang w:eastAsia="ru-RU"/>
        </w:rPr>
        <w:t>Подарки</w:t>
      </w:r>
      <w:r w:rsidRPr="00195C1F">
        <w:rPr>
          <w:rFonts w:eastAsia="Times New Roman" w:cs="Calibri"/>
          <w:b/>
          <w:szCs w:val="28"/>
          <w:lang w:eastAsia="ru-RU"/>
        </w:rPr>
        <w:t>,</w:t>
      </w:r>
      <w:r w:rsidRPr="00195C1F">
        <w:rPr>
          <w:rFonts w:eastAsia="Times New Roman" w:cs="Calibri"/>
          <w:szCs w:val="28"/>
          <w:lang w:eastAsia="ru-RU"/>
        </w:rPr>
        <w:t xml:space="preserve"> полученные в связи </w:t>
      </w:r>
      <w:r w:rsidR="007668F5" w:rsidRPr="00195C1F">
        <w:rPr>
          <w:rFonts w:eastAsia="Times New Roman" w:cs="Calibri"/>
          <w:szCs w:val="28"/>
          <w:lang w:eastAsia="ru-RU"/>
        </w:rPr>
        <w:t xml:space="preserve">с </w:t>
      </w:r>
      <w:r w:rsidRPr="00195C1F">
        <w:rPr>
          <w:rFonts w:eastAsia="Times New Roman" w:cs="Calibri"/>
          <w:szCs w:val="28"/>
          <w:lang w:eastAsia="ru-RU"/>
        </w:rPr>
        <w:t xml:space="preserve">официальными мероприятиями, признаются федеральной собственностью </w:t>
      </w:r>
      <w:r w:rsidR="005822F7" w:rsidRPr="00195C1F">
        <w:rPr>
          <w:rFonts w:eastAsiaTheme="minorEastAsia"/>
          <w:szCs w:val="28"/>
          <w:lang w:eastAsia="ru-RU"/>
        </w:rPr>
        <w:t>и должны быть сданы в Управление.</w:t>
      </w:r>
    </w:p>
    <w:p w:rsidR="005822F7" w:rsidRPr="00195C1F" w:rsidRDefault="005822F7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r w:rsidRPr="00195C1F">
        <w:rPr>
          <w:rFonts w:eastAsiaTheme="minorEastAsia"/>
          <w:szCs w:val="28"/>
          <w:lang w:eastAsia="ru-RU"/>
        </w:rPr>
        <w:t>В соответствии с приказом Управления от 25 ноября 2014 г. № 141а, необходимо:</w:t>
      </w:r>
    </w:p>
    <w:p w:rsidR="005822F7" w:rsidRPr="00195C1F" w:rsidRDefault="005822F7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Theme="minorEastAsia"/>
          <w:szCs w:val="28"/>
          <w:lang w:eastAsia="ru-RU"/>
        </w:rPr>
        <w:t xml:space="preserve">- заполнить уведомление </w:t>
      </w:r>
      <w:r w:rsidRPr="00195C1F">
        <w:rPr>
          <w:rFonts w:eastAsia="Times New Roman" w:cs="Times New Roman"/>
          <w:szCs w:val="28"/>
          <w:lang w:eastAsia="ru-RU"/>
        </w:rPr>
        <w:t>о получении подарка в связи с протокольными мероприятиями (бланк – на сайте Управления в подразделе Противодействие коррупции/</w:t>
      </w:r>
      <w:r w:rsidRPr="00195C1F">
        <w:rPr>
          <w:rFonts w:eastAsiaTheme="minorEastAsia"/>
          <w:szCs w:val="28"/>
          <w:lang w:eastAsia="ru-RU"/>
        </w:rPr>
        <w:t xml:space="preserve"> </w:t>
      </w:r>
      <w:r w:rsidRPr="00195C1F">
        <w:rPr>
          <w:rFonts w:eastAsia="Times New Roman" w:cs="Times New Roman"/>
          <w:szCs w:val="28"/>
          <w:lang w:eastAsia="ru-RU"/>
        </w:rPr>
        <w:t xml:space="preserve">Формы документов, связанных с противодействием коррупции, </w:t>
      </w:r>
      <w:r w:rsidRPr="00195C1F">
        <w:rPr>
          <w:rFonts w:eastAsia="Times New Roman" w:cs="Times New Roman"/>
          <w:szCs w:val="28"/>
          <w:lang w:eastAsia="ru-RU"/>
        </w:rPr>
        <w:br/>
        <w:t>для заполнения /Уведомление о получении подарка);</w:t>
      </w:r>
    </w:p>
    <w:p w:rsidR="005822F7" w:rsidRPr="00195C1F" w:rsidRDefault="005822F7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- приложить документы, подтверждающие стоимость подарка (кассовый чек, товарный чек, иной документ об оплате (приобретении) подарка) (при их наличии);</w:t>
      </w:r>
    </w:p>
    <w:p w:rsidR="005822F7" w:rsidRPr="00195C1F" w:rsidRDefault="005822F7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- сдать подарок с документами в административно-финансовый отдел (Тельновой Т.Ю.);</w:t>
      </w:r>
    </w:p>
    <w:p w:rsidR="005822F7" w:rsidRPr="00195C1F" w:rsidRDefault="005822F7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- заполнить заявление о выкупе подарка (при желании) (бланк – на сайте Управления в подразделе Противодействие коррупции/</w:t>
      </w:r>
      <w:r w:rsidRPr="00195C1F">
        <w:rPr>
          <w:rFonts w:eastAsiaTheme="minorEastAsia"/>
          <w:szCs w:val="28"/>
          <w:lang w:eastAsia="ru-RU"/>
        </w:rPr>
        <w:t xml:space="preserve"> </w:t>
      </w:r>
      <w:r w:rsidRPr="00195C1F">
        <w:rPr>
          <w:rFonts w:eastAsia="Times New Roman" w:cs="Times New Roman"/>
          <w:szCs w:val="28"/>
          <w:lang w:eastAsia="ru-RU"/>
        </w:rPr>
        <w:t>Формы документов, связанных с противодействием коррупции,  для заполнения /Заявление о выкупе подарка).</w:t>
      </w:r>
    </w:p>
    <w:p w:rsidR="007058BA" w:rsidRPr="00195C1F" w:rsidRDefault="007058B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 xml:space="preserve">Получение подарка НЕ в связи с протокольными мероприятиями </w:t>
      </w:r>
      <w:r w:rsidR="000F43E3" w:rsidRPr="00195C1F">
        <w:rPr>
          <w:rFonts w:eastAsia="Times New Roman" w:cs="Times New Roman"/>
          <w:szCs w:val="28"/>
          <w:lang w:eastAsia="ru-RU"/>
        </w:rPr>
        <w:t xml:space="preserve">вне зависимости от их стоимости и поводов дарения </w:t>
      </w:r>
      <w:r w:rsidRPr="00195C1F">
        <w:rPr>
          <w:rFonts w:eastAsia="Times New Roman" w:cs="Times New Roman"/>
          <w:szCs w:val="28"/>
          <w:lang w:eastAsia="ru-RU"/>
        </w:rPr>
        <w:t>квалифицируется в качестве</w:t>
      </w:r>
      <w:r w:rsidRPr="00195C1F">
        <w:rPr>
          <w:rFonts w:eastAsia="Times New Roman" w:cs="Times New Roman"/>
          <w:szCs w:val="28"/>
          <w:u w:val="single"/>
          <w:lang w:eastAsia="ru-RU"/>
        </w:rPr>
        <w:t xml:space="preserve"> взятки</w:t>
      </w:r>
      <w:r w:rsidRPr="00195C1F">
        <w:rPr>
          <w:rFonts w:eastAsia="Times New Roman" w:cs="Times New Roman"/>
          <w:szCs w:val="28"/>
          <w:lang w:eastAsia="ru-RU"/>
        </w:rPr>
        <w:t xml:space="preserve">. </w:t>
      </w:r>
    </w:p>
    <w:p w:rsidR="000F43E3" w:rsidRPr="00195C1F" w:rsidRDefault="000F43E3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27359E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27359E" w:rsidRDefault="00E44905" w:rsidP="005859F7">
      <w:pPr>
        <w:pStyle w:val="1"/>
        <w:spacing w:line="360" w:lineRule="auto"/>
        <w:contextualSpacing/>
        <w:rPr>
          <w:rFonts w:eastAsia="Times New Roman"/>
          <w:lang w:eastAsia="ru-RU"/>
        </w:rPr>
      </w:pPr>
      <w:bookmarkStart w:id="42" w:name="_Toc18069335"/>
      <w:r>
        <w:rPr>
          <w:rFonts w:eastAsia="Times New Roman"/>
          <w:lang w:eastAsia="ru-RU"/>
        </w:rPr>
        <w:lastRenderedPageBreak/>
        <w:t xml:space="preserve">3. </w:t>
      </w:r>
      <w:r w:rsidR="0027359E">
        <w:rPr>
          <w:rFonts w:eastAsia="Times New Roman"/>
          <w:lang w:eastAsia="ru-RU"/>
        </w:rPr>
        <w:t>Взятка</w:t>
      </w:r>
      <w:bookmarkEnd w:id="42"/>
    </w:p>
    <w:p w:rsidR="008A66E5" w:rsidRDefault="008A66E5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proofErr w:type="gramStart"/>
      <w:r w:rsidRPr="00195C1F">
        <w:rPr>
          <w:rFonts w:eastAsia="Times New Roman" w:cs="Times New Roman"/>
          <w:szCs w:val="28"/>
          <w:lang w:eastAsia="ru-RU"/>
        </w:rPr>
        <w:t>Взятка - получение должностным лицом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</w:t>
      </w:r>
      <w:r w:rsidR="004F4F92">
        <w:rPr>
          <w:rFonts w:eastAsia="Times New Roman" w:cs="Times New Roman"/>
          <w:szCs w:val="28"/>
          <w:lang w:eastAsia="ru-RU"/>
        </w:rPr>
        <w:br/>
      </w:r>
      <w:r w:rsidRPr="00195C1F">
        <w:rPr>
          <w:rFonts w:eastAsia="Times New Roman" w:cs="Times New Roman"/>
          <w:szCs w:val="28"/>
          <w:lang w:eastAsia="ru-RU"/>
        </w:rPr>
        <w:t>за совершение действий (бездействие) в пользу взяткодателя или представляемых им лиц, если такие действия (бездействие) входят в полномочия должностного лица либо если оно в силу должностного положения может способствовать таким действиям (бездействию), а равно</w:t>
      </w:r>
      <w:proofErr w:type="gramEnd"/>
      <w:r w:rsidRPr="00195C1F">
        <w:rPr>
          <w:rFonts w:eastAsia="Times New Roman" w:cs="Times New Roman"/>
          <w:szCs w:val="28"/>
          <w:lang w:eastAsia="ru-RU"/>
        </w:rPr>
        <w:t xml:space="preserve"> за общее покровительство или попустительство.</w:t>
      </w:r>
    </w:p>
    <w:p w:rsidR="004F4F92" w:rsidRDefault="004F4F92" w:rsidP="009056B0">
      <w:pPr>
        <w:pStyle w:val="2"/>
        <w:spacing w:before="0"/>
        <w:contextualSpacing/>
        <w:rPr>
          <w:rFonts w:eastAsia="Times New Roman"/>
          <w:lang w:eastAsia="ru-RU"/>
        </w:rPr>
      </w:pPr>
      <w:bookmarkStart w:id="43" w:name="_Toc18069336"/>
      <w:r w:rsidRPr="004F4F92">
        <w:rPr>
          <w:rFonts w:eastAsia="Times New Roman"/>
          <w:lang w:eastAsia="ru-RU"/>
        </w:rPr>
        <w:t>Предмет взятки</w:t>
      </w:r>
      <w:bookmarkEnd w:id="43"/>
    </w:p>
    <w:p w:rsidR="000F43E3" w:rsidRPr="00195C1F" w:rsidRDefault="000F43E3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П</w:t>
      </w:r>
      <w:r w:rsidR="007058BA" w:rsidRPr="00195C1F">
        <w:rPr>
          <w:rFonts w:eastAsia="Times New Roman" w:cs="Times New Roman"/>
          <w:szCs w:val="28"/>
          <w:lang w:eastAsia="ru-RU"/>
        </w:rPr>
        <w:t>редметом взятки наряду с деньгами, ценными бумагами и иным имуществом могут быть выгоды или услуги имущественного характера, оказываемые безвозмездно, но подлежащие оплате (предоставление туристических путевок, ремонт квартиры, строительство дачи и т.п.). Под выгодами имущественного характера следует понимать, в частности, занижение стоимости передаваемого имущества, приватизируемых объектов, уменьшение арендных платежей, процентных ставок за пользование банковскими ссудами</w:t>
      </w:r>
      <w:r w:rsidR="00E44905">
        <w:rPr>
          <w:rFonts w:eastAsia="Times New Roman" w:cs="Times New Roman"/>
          <w:szCs w:val="28"/>
          <w:lang w:eastAsia="ru-RU"/>
        </w:rPr>
        <w:t>.</w:t>
      </w:r>
      <w:r w:rsidR="007058BA" w:rsidRPr="00195C1F">
        <w:rPr>
          <w:rFonts w:eastAsia="Times New Roman" w:cs="Times New Roman"/>
          <w:szCs w:val="28"/>
          <w:lang w:eastAsia="ru-RU"/>
        </w:rPr>
        <w:t xml:space="preserve"> </w:t>
      </w:r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Взяткой могут являться:</w:t>
      </w:r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proofErr w:type="gramStart"/>
      <w:r w:rsidRPr="00E44905">
        <w:rPr>
          <w:rFonts w:eastAsia="Times New Roman" w:cs="Times New Roman"/>
          <w:szCs w:val="28"/>
          <w:lang w:eastAsia="ru-RU"/>
        </w:rPr>
        <w:t>Предметы</w:t>
      </w:r>
      <w:r w:rsidRPr="00195C1F">
        <w:rPr>
          <w:rFonts w:eastAsia="Times New Roman" w:cs="Times New Roman"/>
          <w:szCs w:val="28"/>
          <w:lang w:eastAsia="ru-RU"/>
        </w:rPr>
        <w:t xml:space="preserve"> - деньги, в том числе валюта, банковские чеки и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земельные участки и другая недвижимость. </w:t>
      </w:r>
      <w:proofErr w:type="gramEnd"/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E44905">
        <w:rPr>
          <w:rFonts w:eastAsia="Times New Roman" w:cs="Times New Roman"/>
          <w:szCs w:val="28"/>
          <w:lang w:eastAsia="ru-RU"/>
        </w:rPr>
        <w:t>Услуги и выгоды</w:t>
      </w:r>
      <w:r w:rsidRPr="00195C1F">
        <w:rPr>
          <w:rFonts w:eastAsia="Times New Roman" w:cs="Times New Roman"/>
          <w:szCs w:val="28"/>
          <w:lang w:eastAsia="ru-RU"/>
        </w:rPr>
        <w:t xml:space="preserve"> - 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стоимости. </w:t>
      </w:r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proofErr w:type="gramStart"/>
      <w:r w:rsidRPr="00E44905">
        <w:rPr>
          <w:rFonts w:eastAsia="Times New Roman" w:cs="Times New Roman"/>
          <w:szCs w:val="28"/>
          <w:lang w:eastAsia="ru-RU"/>
        </w:rPr>
        <w:t>Завуалированная форма взятки</w:t>
      </w:r>
      <w:r w:rsidRPr="00195C1F">
        <w:rPr>
          <w:rFonts w:eastAsia="Times New Roman" w:cs="Times New Roman"/>
          <w:szCs w:val="28"/>
          <w:lang w:eastAsia="ru-RU"/>
        </w:rPr>
        <w:t xml:space="preserve"> - банковская ссуда в долг или под видом погашения несуществующего долга, оплата товаров, купленных по заниженной цене, покупка товаров по завышенной цене, заключение фиктивных трудовых договоров с выплатой зарплаты взяточнику, его родственникам, друзьям, получение льготного кредита, завышение гонораров за лекции, статьи, и книги, «случайный» </w:t>
      </w:r>
      <w:r w:rsidRPr="00195C1F">
        <w:rPr>
          <w:rFonts w:eastAsia="Times New Roman" w:cs="Times New Roman"/>
          <w:szCs w:val="28"/>
          <w:lang w:eastAsia="ru-RU"/>
        </w:rPr>
        <w:lastRenderedPageBreak/>
        <w:t>выигрыш в казино, прощение долга, уменьшение арендной платы, увеличение процентных ставок по кредиту и</w:t>
      </w:r>
      <w:proofErr w:type="gramEnd"/>
      <w:r w:rsidRPr="00195C1F">
        <w:rPr>
          <w:rFonts w:eastAsia="Times New Roman" w:cs="Times New Roman"/>
          <w:szCs w:val="28"/>
          <w:lang w:eastAsia="ru-RU"/>
        </w:rPr>
        <w:t xml:space="preserve"> т.д.</w:t>
      </w:r>
    </w:p>
    <w:p w:rsidR="000F43E3" w:rsidRPr="00195C1F" w:rsidRDefault="00E44905" w:rsidP="009056B0">
      <w:pPr>
        <w:pStyle w:val="2"/>
        <w:spacing w:before="0"/>
        <w:contextualSpacing/>
        <w:rPr>
          <w:rFonts w:eastAsia="Times New Roman" w:cs="Times New Roman"/>
          <w:szCs w:val="28"/>
          <w:lang w:eastAsia="ru-RU"/>
        </w:rPr>
      </w:pPr>
      <w:bookmarkStart w:id="44" w:name="_Toc18069337"/>
      <w:r w:rsidRPr="004F4F92">
        <w:rPr>
          <w:rFonts w:eastAsia="Times New Roman"/>
          <w:lang w:eastAsia="ru-RU"/>
        </w:rPr>
        <w:t>П</w:t>
      </w:r>
      <w:r w:rsidR="007058BA" w:rsidRPr="004F4F92">
        <w:rPr>
          <w:rFonts w:eastAsia="Times New Roman"/>
          <w:lang w:eastAsia="ru-RU"/>
        </w:rPr>
        <w:t>окушени</w:t>
      </w:r>
      <w:r w:rsidR="008A66E5" w:rsidRPr="004F4F92">
        <w:rPr>
          <w:rFonts w:eastAsia="Times New Roman"/>
          <w:lang w:eastAsia="ru-RU"/>
        </w:rPr>
        <w:t>е</w:t>
      </w:r>
      <w:r w:rsidR="007058BA" w:rsidRPr="004F4F92">
        <w:rPr>
          <w:rFonts w:eastAsia="Times New Roman"/>
          <w:lang w:eastAsia="ru-RU"/>
        </w:rPr>
        <w:t xml:space="preserve"> на </w:t>
      </w:r>
      <w:hyperlink r:id="rId9" w:history="1">
        <w:r w:rsidR="007058BA" w:rsidRPr="004F4F92">
          <w:t>получение взятки</w:t>
        </w:r>
        <w:bookmarkEnd w:id="44"/>
      </w:hyperlink>
    </w:p>
    <w:p w:rsidR="008A66E5" w:rsidRPr="00195C1F" w:rsidRDefault="004F4F92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="007058BA" w:rsidRPr="00195C1F">
        <w:rPr>
          <w:rFonts w:eastAsia="Times New Roman" w:cs="Times New Roman"/>
          <w:szCs w:val="28"/>
          <w:lang w:eastAsia="ru-RU"/>
        </w:rPr>
        <w:t>сли обусловленная передача ценностей не состоялась по обстоятельствам,</w:t>
      </w:r>
      <w:r>
        <w:rPr>
          <w:rFonts w:eastAsia="Times New Roman" w:cs="Times New Roman"/>
          <w:szCs w:val="28"/>
          <w:lang w:eastAsia="ru-RU"/>
        </w:rPr>
        <w:br/>
      </w:r>
      <w:r w:rsidR="007058BA" w:rsidRPr="00195C1F">
        <w:rPr>
          <w:rFonts w:eastAsia="Times New Roman" w:cs="Times New Roman"/>
          <w:szCs w:val="28"/>
          <w:lang w:eastAsia="ru-RU"/>
        </w:rPr>
        <w:t xml:space="preserve">не зависящим от воли лиц, пытавшихся получить предмет взятки или подкупа, содеянное </w:t>
      </w:r>
      <w:r w:rsidR="008A66E5" w:rsidRPr="00195C1F">
        <w:rPr>
          <w:rFonts w:eastAsia="Times New Roman" w:cs="Times New Roman"/>
          <w:szCs w:val="28"/>
          <w:lang w:eastAsia="ru-RU"/>
        </w:rPr>
        <w:t>квалифицируется</w:t>
      </w:r>
      <w:r w:rsidR="007058BA" w:rsidRPr="00195C1F">
        <w:rPr>
          <w:rFonts w:eastAsia="Times New Roman" w:cs="Times New Roman"/>
          <w:szCs w:val="28"/>
          <w:lang w:eastAsia="ru-RU"/>
        </w:rPr>
        <w:t xml:space="preserve"> как </w:t>
      </w:r>
      <w:hyperlink r:id="rId10" w:history="1">
        <w:r w:rsidR="007058BA" w:rsidRPr="00195C1F">
          <w:rPr>
            <w:rStyle w:val="a5"/>
            <w:rFonts w:eastAsia="Times New Roman" w:cs="Times New Roman"/>
            <w:color w:val="000000" w:themeColor="text1"/>
            <w:szCs w:val="28"/>
            <w:u w:val="none"/>
            <w:lang w:eastAsia="ru-RU"/>
          </w:rPr>
          <w:t>покушение</w:t>
        </w:r>
      </w:hyperlink>
      <w:r w:rsidR="007058BA" w:rsidRPr="00195C1F">
        <w:rPr>
          <w:rFonts w:eastAsia="Times New Roman" w:cs="Times New Roman"/>
          <w:szCs w:val="28"/>
          <w:lang w:eastAsia="ru-RU"/>
        </w:rPr>
        <w:t xml:space="preserve"> на получение взятки </w:t>
      </w:r>
    </w:p>
    <w:p w:rsidR="000F43E3" w:rsidRPr="00195C1F" w:rsidRDefault="007058BA" w:rsidP="009056B0">
      <w:pPr>
        <w:pStyle w:val="2"/>
        <w:spacing w:before="0"/>
        <w:contextualSpacing/>
        <w:rPr>
          <w:rFonts w:eastAsia="Times New Roman"/>
          <w:lang w:eastAsia="ru-RU"/>
        </w:rPr>
      </w:pPr>
      <w:bookmarkStart w:id="45" w:name="_Toc18069338"/>
      <w:r w:rsidRPr="00195C1F">
        <w:rPr>
          <w:rFonts w:eastAsia="Times New Roman"/>
          <w:lang w:eastAsia="ru-RU"/>
        </w:rPr>
        <w:t>Участие родственников в п</w:t>
      </w:r>
      <w:r w:rsidR="004F4F92">
        <w:rPr>
          <w:rFonts w:eastAsia="Times New Roman"/>
          <w:lang w:eastAsia="ru-RU"/>
        </w:rPr>
        <w:t>олучении взятки</w:t>
      </w:r>
      <w:bookmarkEnd w:id="45"/>
    </w:p>
    <w:p w:rsidR="007058BA" w:rsidRPr="00195C1F" w:rsidRDefault="000F43E3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proofErr w:type="gramStart"/>
      <w:r w:rsidRPr="00195C1F">
        <w:rPr>
          <w:rFonts w:eastAsia="Times New Roman" w:cs="Times New Roman"/>
          <w:szCs w:val="28"/>
          <w:lang w:eastAsia="ru-RU"/>
        </w:rPr>
        <w:t>Е</w:t>
      </w:r>
      <w:r w:rsidR="007058BA" w:rsidRPr="00195C1F">
        <w:rPr>
          <w:rFonts w:eastAsia="Times New Roman" w:cs="Times New Roman"/>
          <w:szCs w:val="28"/>
          <w:lang w:eastAsia="ru-RU"/>
        </w:rPr>
        <w:t>сли имущественные выгоды в виде денег, иных ценностей, оказания материальных услуг предоставлены родным и близким должностного лица с его согласия либо если он не возражал против этого и использовал свои служебные полномочия в пользу взяткодателя, действия должностного лица следует квалифицировать как получение взятки.</w:t>
      </w:r>
      <w:proofErr w:type="gramEnd"/>
    </w:p>
    <w:p w:rsidR="008A66E5" w:rsidRPr="00195C1F" w:rsidRDefault="008A66E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8A66E5" w:rsidRPr="00195C1F" w:rsidRDefault="008A66E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8A66E5" w:rsidRPr="00195C1F" w:rsidRDefault="008A66E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8A66E5" w:rsidRDefault="008A66E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E44905" w:rsidRPr="00195C1F" w:rsidRDefault="00E44905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</w:p>
    <w:p w:rsidR="000F43E3" w:rsidRPr="00195C1F" w:rsidRDefault="00333A73" w:rsidP="005859F7">
      <w:pPr>
        <w:pStyle w:val="1"/>
        <w:spacing w:line="360" w:lineRule="auto"/>
        <w:contextualSpacing/>
        <w:rPr>
          <w:rFonts w:eastAsia="Times New Roman"/>
          <w:lang w:eastAsia="ru-RU"/>
        </w:rPr>
      </w:pPr>
      <w:bookmarkStart w:id="46" w:name="_Toc18069339"/>
      <w:r>
        <w:rPr>
          <w:rFonts w:eastAsia="Times New Roman"/>
          <w:lang w:eastAsia="ru-RU"/>
        </w:rPr>
        <w:lastRenderedPageBreak/>
        <w:t>4. У</w:t>
      </w:r>
      <w:r w:rsidR="008A66E5" w:rsidRPr="00195C1F">
        <w:rPr>
          <w:rFonts w:eastAsia="Times New Roman"/>
          <w:lang w:eastAsia="ru-RU"/>
        </w:rPr>
        <w:t>головная ответственности за получение и дачу взятки</w:t>
      </w:r>
      <w:bookmarkEnd w:id="46"/>
    </w:p>
    <w:p w:rsidR="008A66E5" w:rsidRPr="00195C1F" w:rsidRDefault="008A66E5" w:rsidP="005859F7">
      <w:pPr>
        <w:spacing w:after="0" w:line="360" w:lineRule="auto"/>
        <w:ind w:firstLine="709"/>
        <w:contextualSpacing/>
        <w:rPr>
          <w:rFonts w:eastAsia="Times New Roman" w:cs="Times New Roman"/>
          <w:bCs/>
          <w:szCs w:val="28"/>
          <w:lang w:eastAsia="ru-RU"/>
        </w:rPr>
      </w:pPr>
      <w:r w:rsidRPr="00195C1F">
        <w:rPr>
          <w:rFonts w:eastAsia="Times New Roman" w:cs="Times New Roman"/>
          <w:bCs/>
          <w:szCs w:val="28"/>
          <w:lang w:eastAsia="ru-RU"/>
        </w:rPr>
        <w:t>Ответственность за получение взятки закреплена  «Уголовным кодексом Российской Федерации» от 13.06.1996 № 63-ФЗ (далее – УК РФ)</w:t>
      </w:r>
      <w:r w:rsidR="00333A73">
        <w:rPr>
          <w:rFonts w:eastAsia="Times New Roman" w:cs="Times New Roman"/>
          <w:bCs/>
          <w:szCs w:val="28"/>
          <w:lang w:eastAsia="ru-RU"/>
        </w:rPr>
        <w:t>.</w:t>
      </w:r>
    </w:p>
    <w:p w:rsidR="00EF0A2A" w:rsidRPr="00333A73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bookmarkStart w:id="47" w:name="_Toc18069340"/>
      <w:r w:rsidRPr="008E408B">
        <w:rPr>
          <w:rStyle w:val="20"/>
        </w:rPr>
        <w:t>Мелкое взяточничество</w:t>
      </w:r>
      <w:bookmarkEnd w:id="47"/>
      <w:r w:rsidRPr="00333A73">
        <w:rPr>
          <w:rFonts w:eastAsia="Times New Roman" w:cs="Times New Roman"/>
          <w:szCs w:val="28"/>
          <w:lang w:eastAsia="ru-RU"/>
        </w:rPr>
        <w:t xml:space="preserve"> в сумме до 10 000 руб.</w:t>
      </w:r>
      <w:r w:rsidR="008A66E5" w:rsidRPr="00333A73">
        <w:rPr>
          <w:rFonts w:eastAsia="Times New Roman" w:cs="Times New Roman"/>
          <w:szCs w:val="28"/>
          <w:lang w:eastAsia="ru-RU"/>
        </w:rPr>
        <w:t xml:space="preserve"> (291.2 УК РФ)</w:t>
      </w:r>
      <w:r w:rsidR="00333A73">
        <w:rPr>
          <w:rFonts w:eastAsia="Times New Roman" w:cs="Times New Roman"/>
          <w:szCs w:val="28"/>
          <w:lang w:eastAsia="ru-RU"/>
        </w:rPr>
        <w:t>:</w:t>
      </w:r>
    </w:p>
    <w:p w:rsidR="00EF0A2A" w:rsidRPr="00195C1F" w:rsidRDefault="00EF0A2A" w:rsidP="005859F7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до 200 000 руб.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4F4F92" w:rsidP="005859F7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штраф в размере </w:t>
      </w:r>
      <w:r w:rsidR="00EF0A2A" w:rsidRPr="00195C1F">
        <w:rPr>
          <w:rFonts w:eastAsia="Times New Roman" w:cs="Times New Roman"/>
          <w:szCs w:val="28"/>
          <w:lang w:eastAsia="ru-RU"/>
        </w:rPr>
        <w:t>заработной платы или иного дохода за период до 3 месяцев</w:t>
      </w:r>
      <w:r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исправительные работы на срок до 1 года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ограничение свободы на срок до 2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лишение свободы на срок до 1 года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333A73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bookmarkStart w:id="48" w:name="_Toc18069341"/>
      <w:r w:rsidRPr="004F4F92">
        <w:rPr>
          <w:rStyle w:val="20"/>
        </w:rPr>
        <w:t>Получение взятки в сумме от 10 000 р. до 25 000 р.</w:t>
      </w:r>
      <w:bookmarkEnd w:id="48"/>
      <w:r w:rsidR="008A66E5" w:rsidRPr="00333A73">
        <w:rPr>
          <w:rFonts w:eastAsia="Times New Roman" w:cs="Times New Roman"/>
          <w:szCs w:val="28"/>
          <w:lang w:eastAsia="ru-RU"/>
        </w:rPr>
        <w:t xml:space="preserve"> (статья 290 УК РФ)</w:t>
      </w:r>
      <w:r w:rsidR="004F4F92">
        <w:rPr>
          <w:rFonts w:eastAsia="Times New Roman" w:cs="Times New Roman"/>
          <w:szCs w:val="28"/>
          <w:lang w:eastAsia="ru-RU"/>
        </w:rPr>
        <w:t>:</w:t>
      </w:r>
    </w:p>
    <w:p w:rsidR="00EF0A2A" w:rsidRPr="00195C1F" w:rsidRDefault="00EF0A2A" w:rsidP="005859F7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до 1 000 000 руб.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 заработной платы или иного дохода за период до 2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принудительны</w:t>
      </w:r>
      <w:r w:rsidR="004F4F92">
        <w:rPr>
          <w:rFonts w:eastAsia="Times New Roman" w:cs="Times New Roman"/>
          <w:szCs w:val="28"/>
          <w:lang w:eastAsia="ru-RU"/>
        </w:rPr>
        <w:t>е</w:t>
      </w:r>
      <w:r w:rsidRPr="00195C1F">
        <w:rPr>
          <w:rFonts w:eastAsia="Times New Roman" w:cs="Times New Roman"/>
          <w:szCs w:val="28"/>
          <w:lang w:eastAsia="ru-RU"/>
        </w:rPr>
        <w:t xml:space="preserve"> работ</w:t>
      </w:r>
      <w:r w:rsidR="004F4F92">
        <w:rPr>
          <w:rFonts w:eastAsia="Times New Roman" w:cs="Times New Roman"/>
          <w:szCs w:val="28"/>
          <w:lang w:eastAsia="ru-RU"/>
        </w:rPr>
        <w:t>ы</w:t>
      </w:r>
      <w:r w:rsidRPr="00195C1F">
        <w:rPr>
          <w:rFonts w:eastAsia="Times New Roman" w:cs="Times New Roman"/>
          <w:szCs w:val="28"/>
          <w:lang w:eastAsia="ru-RU"/>
        </w:rPr>
        <w:t xml:space="preserve"> на срок до 5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исправительные работы на срок от 1 года до 2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от 10-ти до 50-ти кратной суммы взятки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лишение свободы на срок до 3 лет со штрафом от 10-ти до 20-ти кратной суммы взятки или без такового</w:t>
      </w:r>
      <w:r w:rsidR="004F4F92">
        <w:rPr>
          <w:rFonts w:eastAsia="Times New Roman" w:cs="Times New Roman"/>
          <w:szCs w:val="28"/>
          <w:lang w:eastAsia="ru-RU"/>
        </w:rPr>
        <w:t>.</w:t>
      </w:r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  <w:bookmarkStart w:id="49" w:name="_Toc18069342"/>
      <w:r w:rsidRPr="008E408B">
        <w:rPr>
          <w:rStyle w:val="20"/>
        </w:rPr>
        <w:t>Получение взятки в сумме от 25 000 р. до 150 000 р.</w:t>
      </w:r>
      <w:bookmarkEnd w:id="49"/>
      <w:r w:rsidR="00E7437A" w:rsidRPr="00195C1F">
        <w:rPr>
          <w:rFonts w:eastAsia="Times New Roman" w:cs="Times New Roman"/>
          <w:b/>
          <w:szCs w:val="28"/>
          <w:lang w:eastAsia="ru-RU"/>
        </w:rPr>
        <w:t xml:space="preserve"> (статья 290 УК РФ)</w:t>
      </w:r>
      <w:r w:rsidR="004F4F92">
        <w:rPr>
          <w:rFonts w:eastAsia="Times New Roman" w:cs="Times New Roman"/>
          <w:b/>
          <w:szCs w:val="28"/>
          <w:lang w:eastAsia="ru-RU"/>
        </w:rPr>
        <w:t>:</w:t>
      </w:r>
    </w:p>
    <w:p w:rsidR="00EF0A2A" w:rsidRPr="00195C1F" w:rsidRDefault="00EF0A2A" w:rsidP="005859F7">
      <w:pPr>
        <w:numPr>
          <w:ilvl w:val="0"/>
          <w:numId w:val="4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 от 200 000 р. до 1 500</w:t>
      </w:r>
      <w:r w:rsidR="004F4F92">
        <w:rPr>
          <w:rFonts w:eastAsia="Times New Roman" w:cs="Times New Roman"/>
          <w:szCs w:val="28"/>
          <w:lang w:eastAsia="ru-RU"/>
        </w:rPr>
        <w:t> </w:t>
      </w:r>
      <w:r w:rsidRPr="00195C1F">
        <w:rPr>
          <w:rFonts w:eastAsia="Times New Roman" w:cs="Times New Roman"/>
          <w:szCs w:val="28"/>
          <w:lang w:eastAsia="ru-RU"/>
        </w:rPr>
        <w:t>000</w:t>
      </w:r>
      <w:r w:rsidR="004F4F92">
        <w:rPr>
          <w:rFonts w:eastAsia="Times New Roman" w:cs="Times New Roman"/>
          <w:szCs w:val="28"/>
          <w:lang w:eastAsia="ru-RU"/>
        </w:rPr>
        <w:t xml:space="preserve"> </w:t>
      </w:r>
      <w:r w:rsidRPr="00195C1F">
        <w:rPr>
          <w:rFonts w:eastAsia="Times New Roman" w:cs="Times New Roman"/>
          <w:szCs w:val="28"/>
          <w:lang w:eastAsia="ru-RU"/>
        </w:rPr>
        <w:t>р.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4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 заработной платы или иного дохода за период от 0,5</w:t>
      </w:r>
      <w:r w:rsidR="004F4F92">
        <w:rPr>
          <w:rFonts w:eastAsia="Times New Roman" w:cs="Times New Roman"/>
          <w:szCs w:val="28"/>
          <w:lang w:eastAsia="ru-RU"/>
        </w:rPr>
        <w:br/>
      </w:r>
      <w:r w:rsidRPr="00195C1F">
        <w:rPr>
          <w:rFonts w:eastAsia="Times New Roman" w:cs="Times New Roman"/>
          <w:szCs w:val="28"/>
          <w:lang w:eastAsia="ru-RU"/>
        </w:rPr>
        <w:t>до 2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4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от 30-ти до 60-ти кратной суммы взятки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4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лишение свободы на срок до 6 лет со штрафом до 30-ти  кратной суммы взятки или без такового</w:t>
      </w:r>
      <w:r w:rsidR="004F4F92">
        <w:rPr>
          <w:rFonts w:eastAsia="Times New Roman" w:cs="Times New Roman"/>
          <w:szCs w:val="28"/>
          <w:lang w:eastAsia="ru-RU"/>
        </w:rPr>
        <w:t>.</w:t>
      </w:r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  <w:bookmarkStart w:id="50" w:name="_Toc18069343"/>
      <w:r w:rsidRPr="008E408B">
        <w:rPr>
          <w:rStyle w:val="20"/>
        </w:rPr>
        <w:t>Получение взятки в сумме от 150 000 р. до 1 000 000 р.</w:t>
      </w:r>
      <w:bookmarkEnd w:id="50"/>
      <w:r w:rsidR="00E7437A" w:rsidRPr="00195C1F">
        <w:rPr>
          <w:rFonts w:eastAsia="Times New Roman" w:cs="Times New Roman"/>
          <w:b/>
          <w:szCs w:val="28"/>
          <w:lang w:eastAsia="ru-RU"/>
        </w:rPr>
        <w:t xml:space="preserve"> (статья 290 УК РФ)</w:t>
      </w:r>
      <w:r w:rsidR="004F4F92">
        <w:rPr>
          <w:rFonts w:eastAsia="Times New Roman" w:cs="Times New Roman"/>
          <w:b/>
          <w:szCs w:val="28"/>
          <w:lang w:eastAsia="ru-RU"/>
        </w:rPr>
        <w:t>:</w:t>
      </w:r>
    </w:p>
    <w:p w:rsidR="00EF0A2A" w:rsidRPr="00195C1F" w:rsidRDefault="00EF0A2A" w:rsidP="005859F7">
      <w:pPr>
        <w:numPr>
          <w:ilvl w:val="0"/>
          <w:numId w:val="5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 от 2 000 000 р. до 4 000 000 р.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4F4F92" w:rsidP="005859F7">
      <w:pPr>
        <w:numPr>
          <w:ilvl w:val="0"/>
          <w:numId w:val="5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штраф в размере </w:t>
      </w:r>
      <w:r w:rsidR="00EF0A2A" w:rsidRPr="00195C1F">
        <w:rPr>
          <w:rFonts w:eastAsia="Times New Roman" w:cs="Times New Roman"/>
          <w:szCs w:val="28"/>
          <w:lang w:eastAsia="ru-RU"/>
        </w:rPr>
        <w:t>заработной платы или иного дохода за период от 2 лет до 4 лет</w:t>
      </w:r>
      <w:r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5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от 70-ти до 90-то кратной суммы взятки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5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lastRenderedPageBreak/>
        <w:t>ограничение свободы на срок до 2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5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лишение свободы на срок от 7 до 12 лет со штрафом до 60-ти кратной суммы взятки или без такового</w:t>
      </w:r>
      <w:r w:rsidR="004F4F92">
        <w:rPr>
          <w:rFonts w:eastAsia="Times New Roman" w:cs="Times New Roman"/>
          <w:szCs w:val="28"/>
          <w:lang w:eastAsia="ru-RU"/>
        </w:rPr>
        <w:t>.</w:t>
      </w:r>
    </w:p>
    <w:p w:rsidR="00EF0A2A" w:rsidRPr="00195C1F" w:rsidRDefault="00EF0A2A" w:rsidP="005859F7">
      <w:pPr>
        <w:spacing w:after="0" w:line="360" w:lineRule="auto"/>
        <w:ind w:firstLine="709"/>
        <w:contextualSpacing/>
        <w:rPr>
          <w:rFonts w:eastAsia="Times New Roman" w:cs="Times New Roman"/>
          <w:b/>
          <w:szCs w:val="28"/>
          <w:lang w:eastAsia="ru-RU"/>
        </w:rPr>
      </w:pPr>
      <w:bookmarkStart w:id="51" w:name="_Toc18069344"/>
      <w:r w:rsidRPr="008E408B">
        <w:rPr>
          <w:rStyle w:val="20"/>
        </w:rPr>
        <w:t>Получение взятки в сумме от 1 000 000 р.</w:t>
      </w:r>
      <w:bookmarkEnd w:id="51"/>
      <w:r w:rsidR="00E7437A" w:rsidRPr="00195C1F">
        <w:rPr>
          <w:rFonts w:eastAsia="Times New Roman" w:cs="Times New Roman"/>
          <w:b/>
          <w:szCs w:val="28"/>
          <w:lang w:eastAsia="ru-RU"/>
        </w:rPr>
        <w:t xml:space="preserve"> (статья 290 УК РФ)</w:t>
      </w:r>
      <w:r w:rsidR="004F4F92">
        <w:rPr>
          <w:rFonts w:eastAsia="Times New Roman" w:cs="Times New Roman"/>
          <w:b/>
          <w:szCs w:val="28"/>
          <w:lang w:eastAsia="ru-RU"/>
        </w:rPr>
        <w:t>:</w:t>
      </w:r>
    </w:p>
    <w:p w:rsidR="00EF0A2A" w:rsidRPr="00195C1F" w:rsidRDefault="00EF0A2A" w:rsidP="005859F7">
      <w:pPr>
        <w:numPr>
          <w:ilvl w:val="0"/>
          <w:numId w:val="6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 от 3 000 000 р. до 5 000 000 р.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6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 заработной платы или иного дохода за период от 3 лет до 5 лет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6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штраф в размере от 80-ти до 100 кратной суммы взятки</w:t>
      </w:r>
      <w:r w:rsidR="004F4F92">
        <w:rPr>
          <w:rFonts w:eastAsia="Times New Roman" w:cs="Times New Roman"/>
          <w:szCs w:val="28"/>
          <w:lang w:eastAsia="ru-RU"/>
        </w:rPr>
        <w:t>;</w:t>
      </w:r>
    </w:p>
    <w:p w:rsidR="00EF0A2A" w:rsidRPr="00195C1F" w:rsidRDefault="00EF0A2A" w:rsidP="005859F7">
      <w:pPr>
        <w:numPr>
          <w:ilvl w:val="0"/>
          <w:numId w:val="6"/>
        </w:numPr>
        <w:spacing w:after="0" w:line="36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лишение свободы на срок от 8 до 15 лет со штрафом до 70-ти кратной суммы взятки или без такового</w:t>
      </w:r>
      <w:r w:rsidR="004F4F92">
        <w:rPr>
          <w:rFonts w:eastAsia="Times New Roman" w:cs="Times New Roman"/>
          <w:szCs w:val="28"/>
          <w:lang w:eastAsia="ru-RU"/>
        </w:rPr>
        <w:t>.</w:t>
      </w:r>
    </w:p>
    <w:p w:rsidR="007058BA" w:rsidRPr="00195C1F" w:rsidRDefault="007058B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</w:p>
    <w:p w:rsidR="00170DF0" w:rsidRPr="00195C1F" w:rsidRDefault="00E7437A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195C1F">
        <w:rPr>
          <w:rFonts w:eastAsia="Times New Roman" w:cs="Times New Roman"/>
          <w:szCs w:val="28"/>
          <w:lang w:eastAsia="ru-RU"/>
        </w:rPr>
        <w:t>О</w:t>
      </w:r>
      <w:r w:rsidR="008A66E5" w:rsidRPr="00195C1F">
        <w:rPr>
          <w:rFonts w:eastAsia="Times New Roman" w:cs="Times New Roman"/>
          <w:szCs w:val="28"/>
          <w:lang w:eastAsia="ru-RU"/>
        </w:rPr>
        <w:t xml:space="preserve">тветственность </w:t>
      </w:r>
      <w:r w:rsidRPr="00195C1F">
        <w:rPr>
          <w:rFonts w:eastAsia="Times New Roman" w:cs="Times New Roman"/>
          <w:b/>
          <w:szCs w:val="28"/>
          <w:lang w:eastAsia="ru-RU"/>
        </w:rPr>
        <w:t>за дачу  взятки</w:t>
      </w:r>
      <w:r w:rsidRPr="00195C1F">
        <w:rPr>
          <w:rFonts w:eastAsia="Times New Roman" w:cs="Times New Roman"/>
          <w:szCs w:val="28"/>
          <w:lang w:eastAsia="ru-RU"/>
        </w:rPr>
        <w:t xml:space="preserve"> закреплена </w:t>
      </w:r>
      <w:r w:rsidR="008A66E5" w:rsidRPr="00195C1F">
        <w:rPr>
          <w:rFonts w:eastAsia="Times New Roman" w:cs="Times New Roman"/>
          <w:szCs w:val="28"/>
          <w:lang w:eastAsia="ru-RU"/>
        </w:rPr>
        <w:t>ст. 291 УК РФ</w:t>
      </w:r>
      <w:r w:rsidRPr="00195C1F">
        <w:rPr>
          <w:rFonts w:eastAsia="Times New Roman" w:cs="Times New Roman"/>
          <w:szCs w:val="28"/>
          <w:lang w:eastAsia="ru-RU"/>
        </w:rPr>
        <w:t>.</w:t>
      </w:r>
    </w:p>
    <w:p w:rsidR="00170DF0" w:rsidRPr="00195C1F" w:rsidRDefault="00170DF0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</w:p>
    <w:p w:rsidR="00170DF0" w:rsidRPr="00195C1F" w:rsidRDefault="00170DF0" w:rsidP="005859F7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</w:p>
    <w:p w:rsidR="005822F7" w:rsidRDefault="005822F7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  <w:bookmarkStart w:id="52" w:name="P64"/>
      <w:bookmarkStart w:id="53" w:name="P74"/>
      <w:bookmarkEnd w:id="52"/>
      <w:bookmarkEnd w:id="53"/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8E408B" w:rsidRDefault="008E408B" w:rsidP="005859F7">
      <w:pPr>
        <w:widowControl w:val="0"/>
        <w:autoSpaceDE w:val="0"/>
        <w:autoSpaceDN w:val="0"/>
        <w:spacing w:after="0" w:line="360" w:lineRule="auto"/>
        <w:ind w:firstLine="709"/>
        <w:contextualSpacing/>
        <w:rPr>
          <w:rFonts w:eastAsia="Times New Roman" w:cs="Calibri"/>
          <w:szCs w:val="28"/>
          <w:lang w:eastAsia="ru-RU"/>
        </w:rPr>
      </w:pPr>
    </w:p>
    <w:p w:rsidR="005822F7" w:rsidRPr="00195C1F" w:rsidRDefault="00051933" w:rsidP="005859F7">
      <w:pPr>
        <w:pStyle w:val="1"/>
        <w:spacing w:line="360" w:lineRule="auto"/>
        <w:contextualSpacing/>
        <w:rPr>
          <w:rFonts w:eastAsiaTheme="minorEastAsia"/>
          <w:lang w:eastAsia="ru-RU"/>
        </w:rPr>
      </w:pPr>
      <w:bookmarkStart w:id="54" w:name="_Toc18069345"/>
      <w:r>
        <w:rPr>
          <w:rFonts w:eastAsiaTheme="minorEastAsia"/>
          <w:lang w:eastAsia="ru-RU"/>
        </w:rPr>
        <w:lastRenderedPageBreak/>
        <w:t>5</w:t>
      </w:r>
      <w:r w:rsidR="005822F7" w:rsidRPr="00195C1F">
        <w:rPr>
          <w:rFonts w:eastAsiaTheme="minorEastAsia"/>
          <w:lang w:eastAsia="ru-RU"/>
        </w:rPr>
        <w:t>. Конфликт интересов</w:t>
      </w:r>
      <w:bookmarkStart w:id="55" w:name="Par0"/>
      <w:bookmarkEnd w:id="54"/>
      <w:bookmarkEnd w:id="55"/>
    </w:p>
    <w:p w:rsidR="005822F7" w:rsidRPr="00195C1F" w:rsidRDefault="005822F7" w:rsidP="005859F7">
      <w:pPr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>Конфликт интересов - ситуация, при которой личная заинтересованность (прямая или косвенная) влияет или может повлиять на надлежащее, объективное и беспристрастное исполнение Вами должностных (служебных) обязанностей.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>Личная заинтересованность означает возможность в сложившейся ситуации получить доходы, выгоды, преимущества: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 xml:space="preserve">1) самим госслужащим. 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 xml:space="preserve">2) лицами, состоящими с госслужащим в близком родстве или свойстве (близкими родственниками). </w:t>
      </w:r>
      <w:proofErr w:type="gramStart"/>
      <w:r w:rsidRPr="00195C1F">
        <w:rPr>
          <w:rFonts w:eastAsiaTheme="minorEastAsia" w:cs="Times New Roman CYR"/>
          <w:szCs w:val="28"/>
          <w:lang w:eastAsia="ru-RU"/>
        </w:rPr>
        <w:t>К ним относятся родители, супруги, дети, братья, сестры, а также братья, сестры, родители, дети супругов и супруги детей.</w:t>
      </w:r>
      <w:proofErr w:type="gramEnd"/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>3) организациям или гражданам, с которыми служащий и (или) его близкие родственники связаны имущественными, корпоративными или иными близкими отношениями.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 xml:space="preserve">К случаям возникновения личной заинтересованности можно отнести ситуации, когда выгоду получают или могут получить иные лица, например </w:t>
      </w:r>
      <w:hyperlink r:id="rId11" w:history="1">
        <w:r w:rsidRPr="00195C1F">
          <w:rPr>
            <w:rFonts w:eastAsiaTheme="minorEastAsia" w:cs="Times New Roman CYR"/>
            <w:szCs w:val="28"/>
            <w:lang w:eastAsia="ru-RU"/>
          </w:rPr>
          <w:t>друзья госслужащего</w:t>
        </w:r>
      </w:hyperlink>
      <w:r w:rsidRPr="00195C1F">
        <w:rPr>
          <w:rFonts w:eastAsiaTheme="minorEastAsia" w:cs="Times New Roman CYR"/>
          <w:szCs w:val="28"/>
          <w:lang w:eastAsia="ru-RU"/>
        </w:rPr>
        <w:t>.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  <w:bookmarkStart w:id="56" w:name="_Toc17989508"/>
      <w:bookmarkStart w:id="57" w:name="_Toc17991634"/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outlineLvl w:val="0"/>
        <w:rPr>
          <w:rFonts w:eastAsiaTheme="minorEastAsia" w:cs="Times New Roman CYR"/>
          <w:b/>
          <w:bCs/>
          <w:iCs/>
          <w:szCs w:val="28"/>
          <w:lang w:eastAsia="ru-RU"/>
        </w:rPr>
      </w:pPr>
    </w:p>
    <w:p w:rsidR="005822F7" w:rsidRPr="00195C1F" w:rsidRDefault="00051933" w:rsidP="005859F7">
      <w:pPr>
        <w:pStyle w:val="1"/>
        <w:spacing w:line="360" w:lineRule="auto"/>
        <w:contextualSpacing/>
        <w:rPr>
          <w:rFonts w:eastAsiaTheme="minorEastAsia"/>
          <w:lang w:eastAsia="ru-RU"/>
        </w:rPr>
      </w:pPr>
      <w:bookmarkStart w:id="58" w:name="_Toc18069346"/>
      <w:r>
        <w:rPr>
          <w:rFonts w:eastAsiaTheme="minorEastAsia"/>
          <w:lang w:eastAsia="ru-RU"/>
        </w:rPr>
        <w:lastRenderedPageBreak/>
        <w:t>6</w:t>
      </w:r>
      <w:r w:rsidR="005822F7" w:rsidRPr="00195C1F">
        <w:rPr>
          <w:rFonts w:eastAsiaTheme="minorEastAsia"/>
          <w:lang w:eastAsia="ru-RU"/>
        </w:rPr>
        <w:t>. Меры, которые Вы должны принять</w:t>
      </w:r>
      <w:bookmarkEnd w:id="56"/>
      <w:bookmarkEnd w:id="57"/>
      <w:r w:rsidR="009056B0">
        <w:rPr>
          <w:rFonts w:eastAsiaTheme="minorEastAsia"/>
          <w:lang w:eastAsia="ru-RU"/>
        </w:rPr>
        <w:t xml:space="preserve"> для урегулирования конфликта интересов</w:t>
      </w:r>
      <w:bookmarkEnd w:id="58"/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 xml:space="preserve">1) Незамедлительно сообщить руководителю Управления о возникшем конфликте интересов или о возможности его возникновения (приказ Федерального казначейства от 24.08.2017  № 19н).  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>Для этого необходимо заполнить уведомление (бланк – на сайте Управления</w:t>
      </w:r>
      <w:r w:rsidRPr="00195C1F">
        <w:rPr>
          <w:rFonts w:eastAsiaTheme="minorEastAsia" w:cs="Times New Roman CYR"/>
          <w:szCs w:val="28"/>
          <w:lang w:eastAsia="ru-RU"/>
        </w:rPr>
        <w:br/>
        <w:t>в подразделе Противодействие коррупции/Формы для заполнения/Уведомление</w:t>
      </w:r>
      <w:r w:rsidRPr="00195C1F">
        <w:rPr>
          <w:rFonts w:eastAsiaTheme="minorEastAsia" w:cs="Times New Roman CYR"/>
          <w:szCs w:val="28"/>
          <w:lang w:eastAsia="ru-RU"/>
        </w:rPr>
        <w:br/>
        <w:t>о возникновении личной заинтересованности при исполнении обязанностей)</w:t>
      </w:r>
      <w:r w:rsidRPr="00195C1F">
        <w:rPr>
          <w:rFonts w:eastAsiaTheme="minorEastAsia" w:cs="Times New Roman CYR"/>
          <w:szCs w:val="28"/>
          <w:lang w:eastAsia="ru-RU"/>
        </w:rPr>
        <w:br/>
        <w:t xml:space="preserve">и представить его в отдел государственной гражданской службы и кадров Управление. 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>В случае если уведомление не может быть передано лично, оно направляется</w:t>
      </w:r>
      <w:r w:rsidRPr="00195C1F">
        <w:rPr>
          <w:rFonts w:eastAsiaTheme="minorEastAsia" w:cs="Times New Roman CYR"/>
          <w:szCs w:val="28"/>
          <w:lang w:eastAsia="ru-RU"/>
        </w:rPr>
        <w:br/>
        <w:t>по каналам факсимильной связи или по почте с уведомлением</w:t>
      </w:r>
      <w:r w:rsidRPr="00195C1F">
        <w:rPr>
          <w:rFonts w:eastAsiaTheme="minorEastAsia" w:cs="Times New Roman CYR"/>
          <w:szCs w:val="28"/>
          <w:lang w:eastAsia="ru-RU"/>
        </w:rPr>
        <w:br/>
        <w:t>о вручении.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 xml:space="preserve">К уведомлению могут прилагаться дополнительные материалы, подтверждающие факт возникновения личной </w:t>
      </w:r>
      <w:proofErr w:type="gramStart"/>
      <w:r w:rsidRPr="00195C1F">
        <w:rPr>
          <w:rFonts w:eastAsiaTheme="minorEastAsia" w:cs="Times New Roman CYR"/>
          <w:szCs w:val="28"/>
          <w:lang w:eastAsia="ru-RU"/>
        </w:rPr>
        <w:t>заинтересованности</w:t>
      </w:r>
      <w:proofErr w:type="gramEnd"/>
      <w:r w:rsidRPr="00195C1F">
        <w:rPr>
          <w:rFonts w:eastAsiaTheme="minorEastAsia" w:cs="Times New Roman CYR"/>
          <w:szCs w:val="28"/>
          <w:lang w:eastAsia="ru-RU"/>
        </w:rPr>
        <w:t xml:space="preserve"> а также материалы, подтверждающие меры, принятые по предотвращению или урегулированию конфликта интересов.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 xml:space="preserve">2) Отказаться от выгоды, ставшей причиной возникновения конфликта интересов </w:t>
      </w:r>
      <w:r w:rsidRPr="00195C1F">
        <w:rPr>
          <w:rFonts w:eastAsiaTheme="minorEastAsia" w:cs="Times New Roman CYR"/>
          <w:color w:val="000000" w:themeColor="text1"/>
          <w:szCs w:val="28"/>
          <w:lang w:eastAsia="ru-RU"/>
        </w:rPr>
        <w:t>(</w:t>
      </w:r>
      <w:hyperlink r:id="rId12" w:history="1">
        <w:r w:rsidRPr="00195C1F">
          <w:rPr>
            <w:rFonts w:eastAsiaTheme="minorEastAsia" w:cs="Times New Roman CYR"/>
            <w:color w:val="000000" w:themeColor="text1"/>
            <w:szCs w:val="28"/>
            <w:lang w:eastAsia="ru-RU"/>
          </w:rPr>
          <w:t>ч. 4 ст. 11</w:t>
        </w:r>
      </w:hyperlink>
      <w:r w:rsidRPr="00195C1F">
        <w:rPr>
          <w:rFonts w:eastAsiaTheme="minorEastAsia" w:cs="Times New Roman CYR"/>
          <w:szCs w:val="28"/>
          <w:lang w:eastAsia="ru-RU"/>
        </w:rPr>
        <w:t xml:space="preserve"> </w:t>
      </w:r>
      <w:r w:rsidR="00E60DE8">
        <w:rPr>
          <w:rFonts w:eastAsiaTheme="minorEastAsia" w:cs="Times New Roman CYR"/>
          <w:szCs w:val="28"/>
          <w:lang w:eastAsia="ru-RU"/>
        </w:rPr>
        <w:t>Федерального закона №273-ФЗ</w:t>
      </w:r>
      <w:r w:rsidRPr="00195C1F">
        <w:rPr>
          <w:rFonts w:eastAsiaTheme="minorEastAsia" w:cs="Times New Roman CYR"/>
          <w:szCs w:val="28"/>
          <w:lang w:eastAsia="ru-RU"/>
        </w:rPr>
        <w:t xml:space="preserve">,  </w:t>
      </w:r>
      <w:hyperlink r:id="rId13" w:history="1">
        <w:r w:rsidRPr="00195C1F">
          <w:rPr>
            <w:rFonts w:eastAsiaTheme="minorEastAsia" w:cs="Times New Roman CYR"/>
            <w:color w:val="000000" w:themeColor="text1"/>
            <w:szCs w:val="28"/>
            <w:lang w:eastAsia="ru-RU"/>
          </w:rPr>
          <w:t>ч. 3.1 ст. 19</w:t>
        </w:r>
      </w:hyperlink>
      <w:r w:rsidRPr="00195C1F">
        <w:rPr>
          <w:rFonts w:eastAsiaTheme="minorEastAsia" w:cs="Times New Roman CYR"/>
          <w:color w:val="000000" w:themeColor="text1"/>
          <w:szCs w:val="28"/>
          <w:lang w:eastAsia="ru-RU"/>
        </w:rPr>
        <w:t xml:space="preserve"> </w:t>
      </w:r>
      <w:r w:rsidR="00E60DE8" w:rsidRPr="00E60DE8">
        <w:rPr>
          <w:rFonts w:eastAsiaTheme="minorEastAsia"/>
          <w:bCs/>
          <w:szCs w:val="28"/>
          <w:lang w:eastAsia="ru-RU"/>
        </w:rPr>
        <w:t>Федеральн</w:t>
      </w:r>
      <w:r w:rsidR="00E60DE8">
        <w:rPr>
          <w:rFonts w:eastAsiaTheme="minorEastAsia"/>
          <w:bCs/>
          <w:szCs w:val="28"/>
          <w:lang w:eastAsia="ru-RU"/>
        </w:rPr>
        <w:t>ого</w:t>
      </w:r>
      <w:r w:rsidR="00E60DE8" w:rsidRPr="00E60DE8">
        <w:rPr>
          <w:rFonts w:eastAsiaTheme="minorEastAsia"/>
          <w:bCs/>
          <w:szCs w:val="28"/>
          <w:lang w:eastAsia="ru-RU"/>
        </w:rPr>
        <w:t xml:space="preserve"> закон</w:t>
      </w:r>
      <w:r w:rsidR="00E60DE8">
        <w:rPr>
          <w:rFonts w:eastAsiaTheme="minorEastAsia"/>
          <w:bCs/>
          <w:szCs w:val="28"/>
          <w:lang w:eastAsia="ru-RU"/>
        </w:rPr>
        <w:t>а</w:t>
      </w:r>
      <w:r w:rsidR="00E60DE8" w:rsidRPr="00E60DE8">
        <w:rPr>
          <w:rFonts w:eastAsiaTheme="minorEastAsia"/>
          <w:bCs/>
          <w:szCs w:val="28"/>
          <w:lang w:eastAsia="ru-RU"/>
        </w:rPr>
        <w:t xml:space="preserve"> № 79-ФЗ</w:t>
      </w:r>
      <w:r w:rsidRPr="00195C1F">
        <w:rPr>
          <w:rFonts w:eastAsiaTheme="minorEastAsia" w:cs="Times New Roman CYR"/>
          <w:szCs w:val="28"/>
          <w:lang w:eastAsia="ru-RU"/>
        </w:rPr>
        <w:t>).</w:t>
      </w:r>
    </w:p>
    <w:p w:rsidR="005822F7" w:rsidRPr="00195C1F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iCs/>
          <w:szCs w:val="28"/>
          <w:lang w:eastAsia="ru-RU"/>
        </w:rPr>
      </w:pPr>
      <w:r w:rsidRPr="00195C1F">
        <w:rPr>
          <w:rFonts w:eastAsiaTheme="minorEastAsia" w:cs="Times New Roman CYR"/>
          <w:iCs/>
          <w:szCs w:val="28"/>
          <w:lang w:eastAsia="ru-RU"/>
        </w:rPr>
        <w:t xml:space="preserve">Например, госслужащий получает бесплатные услуги, скидки от организаций, </w:t>
      </w:r>
      <w:r w:rsidRPr="00195C1F">
        <w:rPr>
          <w:rFonts w:eastAsiaTheme="minorEastAsia" w:cs="Times New Roman CYR"/>
          <w:iCs/>
          <w:szCs w:val="28"/>
          <w:lang w:eastAsia="ru-RU"/>
        </w:rPr>
        <w:br/>
        <w:t xml:space="preserve">в отношении которых он осуществляет отдельные функции </w:t>
      </w:r>
      <w:proofErr w:type="gramStart"/>
      <w:r w:rsidRPr="00195C1F">
        <w:rPr>
          <w:rFonts w:eastAsiaTheme="minorEastAsia" w:cs="Times New Roman CYR"/>
          <w:iCs/>
          <w:szCs w:val="28"/>
          <w:lang w:eastAsia="ru-RU"/>
        </w:rPr>
        <w:t>государственного</w:t>
      </w:r>
      <w:proofErr w:type="gramEnd"/>
      <w:r w:rsidRPr="00195C1F">
        <w:rPr>
          <w:rFonts w:eastAsiaTheme="minorEastAsia" w:cs="Times New Roman CYR"/>
          <w:iCs/>
          <w:szCs w:val="28"/>
          <w:lang w:eastAsia="ru-RU"/>
        </w:rPr>
        <w:t xml:space="preserve"> управления. Госслужащему следует отказаться от таких выгод вне зависимости</w:t>
      </w:r>
      <w:r w:rsidR="00051933">
        <w:rPr>
          <w:rFonts w:eastAsiaTheme="minorEastAsia" w:cs="Times New Roman CYR"/>
          <w:iCs/>
          <w:szCs w:val="28"/>
          <w:lang w:eastAsia="ru-RU"/>
        </w:rPr>
        <w:br/>
      </w:r>
      <w:r w:rsidRPr="00195C1F">
        <w:rPr>
          <w:rFonts w:eastAsiaTheme="minorEastAsia" w:cs="Times New Roman CYR"/>
          <w:iCs/>
          <w:szCs w:val="28"/>
          <w:lang w:eastAsia="ru-RU"/>
        </w:rPr>
        <w:t>от их размера.</w:t>
      </w:r>
    </w:p>
    <w:p w:rsidR="005822F7" w:rsidRDefault="005822F7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  <w:r w:rsidRPr="00195C1F">
        <w:rPr>
          <w:rFonts w:eastAsiaTheme="minorEastAsia" w:cs="Times New Roman CYR"/>
          <w:szCs w:val="28"/>
          <w:lang w:eastAsia="ru-RU"/>
        </w:rPr>
        <w:t>Непринятие мер по предотвращению или урегулированию конфликта интересов является правонарушением, влекущим увольнение с государственной гражданской службы.</w:t>
      </w: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</w:p>
    <w:p w:rsidR="008E408B" w:rsidRDefault="008E408B" w:rsidP="005859F7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eastAsiaTheme="minorEastAsia" w:cs="Times New Roman CYR"/>
          <w:szCs w:val="28"/>
          <w:lang w:eastAsia="ru-RU"/>
        </w:rPr>
      </w:pPr>
    </w:p>
    <w:p w:rsidR="00454DBF" w:rsidRPr="009056B0" w:rsidRDefault="00051933" w:rsidP="009056B0">
      <w:pPr>
        <w:pStyle w:val="1"/>
      </w:pPr>
      <w:bookmarkStart w:id="59" w:name="_Toc18069347"/>
      <w:r w:rsidRPr="009056B0">
        <w:lastRenderedPageBreak/>
        <w:t>7.</w:t>
      </w:r>
      <w:r w:rsidR="00336A36">
        <w:t xml:space="preserve"> </w:t>
      </w:r>
      <w:r w:rsidR="00454DBF" w:rsidRPr="009056B0">
        <w:t>Типовые ситуации конфликта интересов на гражданской службе</w:t>
      </w:r>
      <w:bookmarkEnd w:id="59"/>
    </w:p>
    <w:p w:rsidR="00454DBF" w:rsidRPr="009056B0" w:rsidRDefault="00454DBF" w:rsidP="009056B0">
      <w:pPr>
        <w:pStyle w:val="1"/>
      </w:pPr>
      <w:bookmarkStart w:id="60" w:name="_Toc18069348"/>
      <w:r w:rsidRPr="009056B0">
        <w:t>Российской Федерации и порядок их урегулирования</w:t>
      </w:r>
      <w:bookmarkEnd w:id="60"/>
    </w:p>
    <w:p w:rsidR="00454DBF" w:rsidRDefault="00454DBF" w:rsidP="009056B0">
      <w:pPr>
        <w:pStyle w:val="1"/>
      </w:pPr>
      <w:bookmarkStart w:id="61" w:name="_Toc18069349"/>
      <w:r w:rsidRPr="009056B0">
        <w:t>(утв. Минтрудом России)</w:t>
      </w:r>
      <w:bookmarkEnd w:id="61"/>
    </w:p>
    <w:p w:rsidR="009056B0" w:rsidRPr="009056B0" w:rsidRDefault="009056B0" w:rsidP="009056B0"/>
    <w:p w:rsidR="00454DBF" w:rsidRPr="009056B0" w:rsidRDefault="00454DBF" w:rsidP="009056B0">
      <w:pPr>
        <w:pStyle w:val="2"/>
      </w:pPr>
      <w:bookmarkStart w:id="62" w:name="_Toc18069350"/>
      <w:r w:rsidRPr="009056B0">
        <w:t xml:space="preserve">Конфликт интересов, связанный с выполнением отдельных функций государственного управления в отношении родственников и/или иных лиц, </w:t>
      </w:r>
      <w:r w:rsidRPr="009056B0">
        <w:br/>
        <w:t>с которыми связана личная заинтересованность гражданского служащего</w:t>
      </w:r>
      <w:bookmarkEnd w:id="62"/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участвует в осуществлении отдельных функций государственного управления в отношении родственников и (или) иных лиц,</w:t>
      </w:r>
      <w:r w:rsidR="005859F7" w:rsidRPr="009056B0">
        <w:br/>
      </w:r>
      <w:r w:rsidRPr="009056B0">
        <w:t>с которыми связана личная заинтересованность гражданского служащего.</w:t>
      </w:r>
    </w:p>
    <w:p w:rsidR="00A0040E" w:rsidRDefault="00A0040E" w:rsidP="00A0040E">
      <w:pPr>
        <w:spacing w:after="0"/>
        <w:ind w:firstLine="851"/>
      </w:pP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Default="00454DBF" w:rsidP="00A0040E">
      <w:pPr>
        <w:spacing w:after="0"/>
        <w:ind w:firstLine="851"/>
      </w:pPr>
      <w:r w:rsidRPr="009056B0">
        <w:t xml:space="preserve">Гражданскому служащему следует в письменной форме уведомить о наличии личной заинтересованности </w:t>
      </w:r>
      <w:r w:rsidR="00421FA7" w:rsidRPr="009056B0">
        <w:t>представителя нанимателя</w:t>
      </w:r>
      <w:r w:rsidRPr="009056B0">
        <w:t>.</w:t>
      </w:r>
    </w:p>
    <w:p w:rsidR="00A0040E" w:rsidRPr="009056B0" w:rsidRDefault="00A0040E" w:rsidP="00A0040E">
      <w:pPr>
        <w:spacing w:after="0"/>
        <w:ind w:firstLine="851"/>
      </w:pPr>
    </w:p>
    <w:p w:rsidR="00454DBF" w:rsidRPr="009056B0" w:rsidRDefault="00454DBF" w:rsidP="009056B0">
      <w:pPr>
        <w:pStyle w:val="2"/>
      </w:pPr>
      <w:bookmarkStart w:id="63" w:name="_Toc18069351"/>
      <w:r w:rsidRPr="009056B0">
        <w:t>Конфликт интересов, связанный с выполнением</w:t>
      </w:r>
      <w:r w:rsidR="00421FA7" w:rsidRPr="009056B0">
        <w:t xml:space="preserve"> </w:t>
      </w:r>
      <w:r w:rsidRPr="009056B0">
        <w:t>иной оплачиваемой работы</w:t>
      </w:r>
      <w:bookmarkEnd w:id="63"/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служащий, его родственники или иные лица, с которыми связана личная заинтересованность гражданского служащего, выполняют или собираются выполнять оплачиваемую работу на условиях трудового или гражданско-правового договора в организации, в отношении которой гражданский служащий осуществляет отдельные функции государственного управления.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вправе с предварительным уведомлением представителя нанимателя выполнять иную оплачиваемую работу, если это</w:t>
      </w:r>
      <w:r w:rsidRPr="009056B0">
        <w:br/>
        <w:t>не повлечет за собой конфликт интересов.</w:t>
      </w:r>
    </w:p>
    <w:p w:rsidR="00454DBF" w:rsidRPr="009056B0" w:rsidRDefault="00454DBF" w:rsidP="00A0040E">
      <w:pPr>
        <w:spacing w:after="0"/>
        <w:ind w:firstLine="851"/>
      </w:pPr>
      <w:r w:rsidRPr="009056B0">
        <w:t xml:space="preserve">В случае возникновения у гражданского служащего личной заинтересованности, которая приводит или может привести к конфликту интересов, гражданский служащий обязан проинформировать об этом </w:t>
      </w:r>
      <w:r w:rsidR="00234B37" w:rsidRPr="009056B0">
        <w:t xml:space="preserve">представителя нанимателя </w:t>
      </w:r>
      <w:r w:rsidRPr="009056B0">
        <w:t>в письменной форме.</w:t>
      </w:r>
    </w:p>
    <w:p w:rsidR="00454DBF" w:rsidRPr="009056B0" w:rsidRDefault="00454DBF" w:rsidP="00A0040E">
      <w:pPr>
        <w:spacing w:after="0"/>
        <w:ind w:firstLine="851"/>
      </w:pPr>
      <w:r w:rsidRPr="009056B0">
        <w:t>При наличии конфликта интересов или возможности его возникновения гражданскому служащему рекомендуется отказаться от предложений о выполнении иной оплачиваемой работы в организации, в отношении которой гражданский служащий осуществляет отдельные функции государственного управления.</w:t>
      </w:r>
    </w:p>
    <w:p w:rsidR="00454DBF" w:rsidRPr="009056B0" w:rsidRDefault="00454DBF" w:rsidP="00A0040E">
      <w:pPr>
        <w:spacing w:after="0"/>
        <w:ind w:firstLine="851"/>
      </w:pPr>
      <w:r w:rsidRPr="009056B0">
        <w:t xml:space="preserve">В случае если на момент начала выполнения отдельных функций государственного управления в отношении организации гражданский служащий уже выполнял или выполняет в ней иную оплачиваемую работу, следует уведомить </w:t>
      </w:r>
      <w:r w:rsidRPr="009056B0">
        <w:lastRenderedPageBreak/>
        <w:t>о наличии личной заинтересованности представителя нанимателя, в письменной форме. При этом рекомендуется отказаться от выполнения иной оплачиваемой работы в данной организации.</w:t>
      </w:r>
    </w:p>
    <w:p w:rsidR="00454DBF" w:rsidRPr="009056B0" w:rsidRDefault="00454DBF" w:rsidP="00A0040E">
      <w:pPr>
        <w:spacing w:after="0"/>
        <w:ind w:firstLine="851"/>
      </w:pPr>
      <w:r w:rsidRPr="009056B0">
        <w:t>В случае если на момент начала выполнения отдельных функций государственного управления в отношении организации родственники гражданского служащего выполняют в ней оплачиваемую работу,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454DBF" w:rsidRDefault="00454DBF" w:rsidP="00A0040E">
      <w:pPr>
        <w:spacing w:after="0"/>
        <w:ind w:firstLine="851"/>
      </w:pPr>
      <w:r w:rsidRPr="009056B0">
        <w:t>В случае если гражданский служащий самостоятельно не принял мер по урегулированию конфликта интересов, представителю нанимателя рекомендуется отстранить гражданского служащего от исполнения должностных (служебных) обязанностей в отношении организации, в которой гражданский служащий или его родственники выполняют иную оплачивае</w:t>
      </w:r>
      <w:r w:rsidR="00234B37" w:rsidRPr="009056B0">
        <w:t>мую работу.</w:t>
      </w:r>
    </w:p>
    <w:p w:rsidR="00A0040E" w:rsidRPr="009056B0" w:rsidRDefault="00A0040E" w:rsidP="00A0040E">
      <w:pPr>
        <w:spacing w:after="0"/>
        <w:ind w:firstLine="851"/>
      </w:pPr>
    </w:p>
    <w:p w:rsidR="00234B37" w:rsidRPr="009056B0" w:rsidRDefault="00454DBF" w:rsidP="00A0040E">
      <w:pPr>
        <w:pStyle w:val="2"/>
      </w:pPr>
      <w:bookmarkStart w:id="64" w:name="_Toc18069352"/>
      <w:r w:rsidRPr="009056B0">
        <w:t>Конфликт интересов, связанны</w:t>
      </w:r>
      <w:r w:rsidR="00234B37" w:rsidRPr="009056B0">
        <w:t>й с получением подарков и услуг</w:t>
      </w:r>
      <w:bookmarkEnd w:id="64"/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234B37" w:rsidRPr="009056B0" w:rsidRDefault="00454DBF" w:rsidP="00A0040E">
      <w:pPr>
        <w:spacing w:after="0"/>
        <w:ind w:firstLine="851"/>
      </w:pPr>
      <w:proofErr w:type="gramStart"/>
      <w:r w:rsidRPr="009056B0">
        <w:t>Гражданский служащий, его родственники или иные лица, с которыми связана личная заинтересованность гражданского служащего, получают подарки или иные блага, денежное вознаграждение, ссуды, услуги, оплату развлечений, отдыха, транспортных расходов и иные вознаграждения) от физических лиц и/или организаций, в отношении которых гражданский служащий осуществляет или ранее осуществлял отдельные функции государственного управления.</w:t>
      </w:r>
      <w:r w:rsidR="00234B37" w:rsidRPr="009056B0">
        <w:t xml:space="preserve"> </w:t>
      </w:r>
      <w:proofErr w:type="gramEnd"/>
    </w:p>
    <w:p w:rsidR="00234B37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  <w:r w:rsidR="00234B37" w:rsidRPr="009056B0">
        <w:t xml:space="preserve"> </w:t>
      </w:r>
    </w:p>
    <w:p w:rsidR="00454DBF" w:rsidRPr="009056B0" w:rsidRDefault="00454DBF" w:rsidP="00A0040E">
      <w:pPr>
        <w:spacing w:after="0"/>
        <w:ind w:firstLine="851"/>
      </w:pPr>
      <w:r w:rsidRPr="009056B0">
        <w:t>Пунктом 6 части 1 статьи 17 Федерального закона № 79-ФЗ установлено, что гражданские служащие не вправе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передаются гражданским служащим по акту в государственный орган, в котором он замещает должность гражданской службы. Гражданский служащий, сдавший подарок, полученный им в связи</w:t>
      </w:r>
      <w:r w:rsidRPr="009056B0">
        <w:br/>
        <w:t>с протокольным мероприятием, служебной командировкой или другим официальным мероприятием, может его выкупить.</w:t>
      </w:r>
    </w:p>
    <w:p w:rsidR="00454DBF" w:rsidRPr="009056B0" w:rsidRDefault="00454DBF" w:rsidP="00A0040E">
      <w:pPr>
        <w:spacing w:after="0"/>
        <w:ind w:firstLine="851"/>
      </w:pPr>
      <w:r w:rsidRPr="009056B0">
        <w:t xml:space="preserve">Гражданскому служащему и его родственникам рекомендуется не принимать подарки от организаций, в отношении которых гражданский служащий </w:t>
      </w:r>
      <w:r w:rsidRPr="009056B0">
        <w:lastRenderedPageBreak/>
        <w:t>осуществляет или ранее осуществлял отдельные функции государственного управления.</w:t>
      </w:r>
    </w:p>
    <w:p w:rsidR="005859F7" w:rsidRPr="009056B0" w:rsidRDefault="00454DBF" w:rsidP="00A0040E">
      <w:pPr>
        <w:spacing w:after="0"/>
        <w:ind w:firstLine="851"/>
      </w:pPr>
      <w:r w:rsidRPr="009056B0">
        <w:t>Представителю нанимателя, в случае если ему стало известно о получении гражданским служащим подарка от физических лиц или организаций, в отношении которых гражданский служащий осуществляет или ранее осуществлял отдельные функции государственного управления, следует оценить, насколько полученный подарок связан с исполнением должностных обязанностей.</w:t>
      </w:r>
    </w:p>
    <w:p w:rsidR="005859F7" w:rsidRPr="009056B0" w:rsidRDefault="00454DBF" w:rsidP="00A0040E">
      <w:pPr>
        <w:spacing w:after="0"/>
        <w:ind w:firstLine="851"/>
      </w:pPr>
      <w:r w:rsidRPr="009056B0">
        <w:t>Комментарий</w:t>
      </w:r>
      <w:r w:rsidR="005859F7" w:rsidRPr="009056B0">
        <w:t xml:space="preserve"> </w:t>
      </w:r>
    </w:p>
    <w:p w:rsidR="005859F7" w:rsidRPr="009056B0" w:rsidRDefault="005859F7" w:rsidP="00A0040E">
      <w:pPr>
        <w:spacing w:after="0"/>
        <w:ind w:firstLine="851"/>
      </w:pPr>
      <w:r w:rsidRPr="009056B0">
        <w:t xml:space="preserve">Установлен запрет гражданским служащим получать в связи с исполнением должностных обязанностей вознаграждения от физических и юридических лиц (пункт 6 части 1 статьи 17 Федерального закона № 79-ФЗ). Вместе с тем, проверяемая организация или ее представители могут попытаться подарить гражданскому служащему подарок в связи с общепринятым поводом, например, в связи с празднованием дня рождения или иного праздника. </w:t>
      </w:r>
    </w:p>
    <w:p w:rsidR="005859F7" w:rsidRPr="009056B0" w:rsidRDefault="005859F7" w:rsidP="00A0040E">
      <w:pPr>
        <w:spacing w:after="0"/>
        <w:ind w:firstLine="851"/>
      </w:pPr>
      <w:r w:rsidRPr="009056B0">
        <w:t xml:space="preserve">В данной ситуации подарок не может однозначно считаться полученным в связи с исполнением должностных обязанностей и, следовательно, возникает возможность обойти запрет, установленный в законодательстве. Тем не менее, необходимо учитывать, что получение подарка от заинтересованной организации ставит гражданского служащего в ситуацию конфликта интересов. Полученная выгода может негативно повлиять на исполнение им должностных обязанностей и объективность принимаемых решений. Кроме того, такие действия могут вызвать </w:t>
      </w:r>
      <w:r w:rsidRPr="009056B0">
        <w:br/>
        <w:t>у граждан обоснованные сомнения в беспристрастности гражданского служащего и, тем самым, могут нанести ущерб репутации государственного органа и гражданской службе в целом.</w:t>
      </w:r>
    </w:p>
    <w:p w:rsidR="00051933" w:rsidRPr="009056B0" w:rsidRDefault="00454DBF" w:rsidP="00A0040E">
      <w:pPr>
        <w:spacing w:after="0"/>
        <w:ind w:firstLine="851"/>
      </w:pPr>
      <w:r w:rsidRPr="009056B0">
        <w:t>То же самое относится и к подаркам, получаемым от заинтересованной организации родственниками гражданского служащего. Действующее законодательство не устанавливает ограничения на получение подарков и иных благ родственниками гражданских служащих. Несмотря на это, следует учитывать, что</w:t>
      </w:r>
      <w:r w:rsidR="00234B37" w:rsidRPr="009056B0">
        <w:br/>
      </w:r>
      <w:r w:rsidRPr="009056B0">
        <w:t>в большинстве случаев подобные подарки вызваны желанием обойти существующие нормативные ограничения и повлиять на действия и решения гражданского служащего.</w:t>
      </w:r>
    </w:p>
    <w:p w:rsidR="00234B37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осуществляет отдельные функции государственного управления в отношении физических лиц или организаций, которые предоставляли или предоставляют услуги, в том числе платные, гражданскому служащему, его родственникам или иным лицам, с которыми связана личная заинтересованность гражданского служащего.</w:t>
      </w:r>
    </w:p>
    <w:p w:rsidR="00A0040E" w:rsidRDefault="00A0040E" w:rsidP="009056B0">
      <w:pPr>
        <w:ind w:firstLine="851"/>
      </w:pPr>
    </w:p>
    <w:p w:rsidR="00454DBF" w:rsidRPr="009056B0" w:rsidRDefault="00454DBF" w:rsidP="00A0040E">
      <w:pPr>
        <w:spacing w:after="0"/>
        <w:ind w:firstLine="851"/>
      </w:pPr>
      <w:r w:rsidRPr="009056B0">
        <w:lastRenderedPageBreak/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454DBF" w:rsidRPr="009056B0" w:rsidRDefault="00454DBF" w:rsidP="00A0040E">
      <w:pPr>
        <w:spacing w:after="0"/>
        <w:ind w:firstLine="851"/>
      </w:pPr>
      <w:r w:rsidRPr="009056B0">
        <w:t>Представителю нанимателя следует оценить, действительно ли отношения гражданского служащего с указанными физическими лицами и организациями могут привести к необъективному исполнению им должностных обязанностей. Если вероятность возникновения конфликта интересов высока, рекомендуется отстранить гражданского служащего от исполнения должностных (служебных) обязанностей в отношении физических лиц или организаций, которые предоставляли или предоставляют услуги, в том числе платные, гражданскому служащему, его родственникам или иным лицам, с которыми связана личная заинтересованность гражданского служащего.</w:t>
      </w:r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получает подарки от своего непосредственного подчиненного.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Гражданскому служащему рекомендуется не принимать подарки от непосредственных подчиненных вне зависимости от их стоимости и повода дарения. Особенно строго следует подходить к получению регулярных подарков от одного дарителя.</w:t>
      </w:r>
    </w:p>
    <w:p w:rsidR="00454DBF" w:rsidRPr="009056B0" w:rsidRDefault="00454DBF" w:rsidP="00A0040E">
      <w:pPr>
        <w:spacing w:after="0"/>
        <w:ind w:firstLine="851"/>
      </w:pPr>
      <w:r w:rsidRPr="009056B0">
        <w:t>Представителю нанимателя, которому стало известно о получении гражданским служащим подарков от непосредственных подчиненных, следует указать гражданскому служащему на то, что подобный подарок может рассматриваться как полученный в связи с исполнением должностных обязанностей. Рекомендовать гражданскому служащему вернуть полученный подарок дарителю в целях предотвращения конфликта интересов.</w:t>
      </w:r>
    </w:p>
    <w:p w:rsidR="009056B0" w:rsidRPr="009056B0" w:rsidRDefault="009056B0" w:rsidP="009056B0">
      <w:pPr>
        <w:ind w:firstLine="851"/>
      </w:pPr>
    </w:p>
    <w:p w:rsidR="00454DBF" w:rsidRPr="009056B0" w:rsidRDefault="00454DBF" w:rsidP="009056B0">
      <w:pPr>
        <w:pStyle w:val="2"/>
        <w:spacing w:before="0" w:line="240" w:lineRule="auto"/>
      </w:pPr>
      <w:bookmarkStart w:id="65" w:name="_Toc18069353"/>
      <w:r w:rsidRPr="009056B0">
        <w:t xml:space="preserve">Конфликт интересов, связанный с </w:t>
      </w:r>
      <w:proofErr w:type="gramStart"/>
      <w:r w:rsidRPr="009056B0">
        <w:t>имущественными</w:t>
      </w:r>
      <w:bookmarkEnd w:id="65"/>
      <w:proofErr w:type="gramEnd"/>
    </w:p>
    <w:p w:rsidR="00454DBF" w:rsidRPr="009056B0" w:rsidRDefault="00454DBF" w:rsidP="009056B0">
      <w:pPr>
        <w:pStyle w:val="2"/>
        <w:spacing w:before="0" w:line="240" w:lineRule="auto"/>
      </w:pPr>
      <w:bookmarkStart w:id="66" w:name="_Toc18069354"/>
      <w:r w:rsidRPr="009056B0">
        <w:t>обязательствами и судебными разбирательствами</w:t>
      </w:r>
      <w:bookmarkEnd w:id="66"/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служащий, его родственники или иные лица, с которыми связана личная заинтересованность гражданского служащего, участвуют в судебном разбирательстве с физическими лицами и организациями, в отношении которых гражданский служащий осуществляет отдельные функции государственного управления.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lastRenderedPageBreak/>
        <w:t>Гражданскому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454DBF" w:rsidRPr="009056B0" w:rsidRDefault="00454DBF" w:rsidP="00A0040E">
      <w:pPr>
        <w:spacing w:after="0"/>
        <w:ind w:firstLine="851"/>
      </w:pPr>
      <w:r w:rsidRPr="009056B0">
        <w:t>Представителю нанимателя рекомендуется отстранить гражданского служащего от исполнения должностных (служебных) обязанностей в отношении физических лиц и организаций, которые являются участниками судебного разбирательства с гражданским служащим, его родственниками или иными лицами, с которыми связана личная заинтересованность гражданского служащего.</w:t>
      </w:r>
    </w:p>
    <w:p w:rsidR="00454DBF" w:rsidRPr="009056B0" w:rsidRDefault="00454DBF" w:rsidP="009056B0">
      <w:pPr>
        <w:ind w:firstLine="851"/>
      </w:pPr>
    </w:p>
    <w:p w:rsidR="00454DBF" w:rsidRPr="009056B0" w:rsidRDefault="00454DBF" w:rsidP="009056B0">
      <w:pPr>
        <w:pStyle w:val="2"/>
        <w:spacing w:before="0"/>
      </w:pPr>
      <w:bookmarkStart w:id="67" w:name="_Toc18069355"/>
      <w:r w:rsidRPr="009056B0">
        <w:t xml:space="preserve">Конфликт интересов, связанный с взаимодействием </w:t>
      </w:r>
      <w:proofErr w:type="gramStart"/>
      <w:r w:rsidRPr="009056B0">
        <w:t>с</w:t>
      </w:r>
      <w:proofErr w:type="gramEnd"/>
      <w:r w:rsidRPr="009056B0">
        <w:t xml:space="preserve"> бывшим</w:t>
      </w:r>
      <w:bookmarkEnd w:id="67"/>
    </w:p>
    <w:p w:rsidR="00454DBF" w:rsidRPr="009056B0" w:rsidRDefault="00454DBF" w:rsidP="009056B0">
      <w:pPr>
        <w:pStyle w:val="2"/>
        <w:spacing w:before="0"/>
      </w:pPr>
      <w:bookmarkStart w:id="68" w:name="_Toc18069356"/>
      <w:r w:rsidRPr="009056B0">
        <w:t>работодателем и трудоустройством после увольнения</w:t>
      </w:r>
      <w:bookmarkEnd w:id="68"/>
    </w:p>
    <w:p w:rsidR="00454DBF" w:rsidRPr="009056B0" w:rsidRDefault="00454DBF" w:rsidP="009056B0">
      <w:pPr>
        <w:pStyle w:val="2"/>
        <w:spacing w:before="0"/>
      </w:pPr>
      <w:bookmarkStart w:id="69" w:name="_Toc18069357"/>
      <w:r w:rsidRPr="009056B0">
        <w:t>с гражданской службы</w:t>
      </w:r>
      <w:bookmarkEnd w:id="69"/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proofErr w:type="gramStart"/>
      <w:r w:rsidRPr="009056B0">
        <w:t>Гражданский служащий участвует в осуществлении отдельных функций государственного управления в отношении организации, владельцем, руководителем или работником которой он являлся до поступления на гражданскую службу.</w:t>
      </w:r>
      <w:proofErr w:type="gramEnd"/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Гражданскому служащему в случае поручения ему отдельных функций государственного управления в отношении организации, владельцем, руководителем или работником которой он являлся до поступления на гражданскую службу, рекомендуется уведомить представителя нанимателя, непосредственного начальника о факте предыдущей работы в данной организации и о возможности возникновения конфликтной ситуации.</w:t>
      </w:r>
    </w:p>
    <w:p w:rsidR="00454DBF" w:rsidRPr="009056B0" w:rsidRDefault="00454DBF" w:rsidP="00A0040E">
      <w:pPr>
        <w:spacing w:after="0"/>
        <w:ind w:firstLine="851"/>
      </w:pPr>
      <w:r w:rsidRPr="009056B0">
        <w:t>Представителю нанимателя рекомендуется оценить, могут ли взаимоотношения гражданского служащего с бывшим работодателем повлиять на объективное исполнение должностных обязанностей и повлечь конфликт интересов. В случае если существует вероятность возникновения конфликта интересов, представителю нанимателя рекомендуется отстранить гражданского служащего от исполнения должностных (служебных) обязанностей в отношении бывшего работодателя.</w:t>
      </w:r>
    </w:p>
    <w:p w:rsidR="00454DBF" w:rsidRPr="009056B0" w:rsidRDefault="00454DBF" w:rsidP="00A0040E">
      <w:pPr>
        <w:spacing w:after="0"/>
        <w:ind w:firstLine="851"/>
      </w:pPr>
      <w:r w:rsidRPr="009056B0">
        <w:t>Комментарий</w:t>
      </w:r>
    </w:p>
    <w:p w:rsidR="00454DBF" w:rsidRPr="009056B0" w:rsidRDefault="00454DBF" w:rsidP="00A0040E">
      <w:pPr>
        <w:spacing w:after="0"/>
        <w:ind w:firstLine="851"/>
      </w:pPr>
      <w:r w:rsidRPr="009056B0">
        <w:t xml:space="preserve">Гражданский служащий, поступивший на гражданскую службу в государственный орган из организации частного сектора, может сохранить дружеские отношения со своими бывшими коллегами и симпатию к этой организации. Возможна и обратная ситуация, при которой гражданский служащий по тем или иным причинам испытывает неприязнь к бывшему работодателю. И дружеское, и враждебное отношение к проверяемой организации могут </w:t>
      </w:r>
      <w:r w:rsidRPr="009056B0">
        <w:lastRenderedPageBreak/>
        <w:t>воспрепятствовать объективному исполнению гражданским служащим его должностных обязанностей.</w:t>
      </w:r>
    </w:p>
    <w:p w:rsidR="00454DBF" w:rsidRPr="009056B0" w:rsidRDefault="00454DBF" w:rsidP="00A0040E">
      <w:pPr>
        <w:spacing w:after="0"/>
        <w:ind w:firstLine="851"/>
      </w:pPr>
      <w:r w:rsidRPr="009056B0">
        <w:t>При этом необходимо отметить,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заинтересованностью, т.к. не влечет возможности получения доходов для гражданского служащего, членов его семьи или организаций, с которыми гражданский служащий связан финансовыми или иными обязательствами.</w:t>
      </w:r>
    </w:p>
    <w:p w:rsidR="00454DBF" w:rsidRPr="009056B0" w:rsidRDefault="00454DBF" w:rsidP="00A0040E">
      <w:pPr>
        <w:spacing w:after="0"/>
        <w:ind w:firstLine="851"/>
      </w:pPr>
      <w:r w:rsidRPr="009056B0">
        <w:t>Тем не менее, следует учитывать, что в соответствии с пунктом 5 части 1 статьи 18 Федерального закона № 79-ФЗ гражданский служащий обязан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обязанностей.</w:t>
      </w:r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ведет переговоры о трудоустройстве после увольнения с гражданской службы на работу в организацию, в отношении которой он осуществляет отдельные функции государственного управления.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Гражданскому служащему рекомендуется воздерживаться от ведения переговоров о последующем трудоустройстве с организациями, в отношении которых он осуществляет отдельные функции государственного управления. При поступлении соответствующих предложений от проверяемой организации гражданскому служащему рекомендуется отказаться от их обсуждения до момента увольнения с гражданской службы.</w:t>
      </w:r>
    </w:p>
    <w:p w:rsidR="00454DBF" w:rsidRPr="009056B0" w:rsidRDefault="00454DBF" w:rsidP="00A0040E">
      <w:pPr>
        <w:spacing w:after="0"/>
        <w:ind w:firstLine="851"/>
      </w:pPr>
      <w:r w:rsidRPr="009056B0">
        <w:t>В случае если указанные переговоры о последующем трудоустройстве начались, гражданскому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454DBF" w:rsidRPr="009056B0" w:rsidRDefault="00454DBF" w:rsidP="00A0040E">
      <w:pPr>
        <w:spacing w:after="0"/>
        <w:ind w:firstLine="851"/>
      </w:pPr>
      <w:r w:rsidRPr="009056B0">
        <w:t>Представителю нанимателя рекомендуется отстранить гражданского служащего от исполнения должностных (служебных) обязанностей в отношении организации, с которой он ведет переговоры о трудоустройстве после его увольнения с гражданской службы.</w:t>
      </w:r>
    </w:p>
    <w:p w:rsidR="00454DBF" w:rsidRPr="009056B0" w:rsidRDefault="00454DBF" w:rsidP="009056B0">
      <w:pPr>
        <w:pStyle w:val="2"/>
      </w:pPr>
      <w:bookmarkStart w:id="70" w:name="_Toc18069358"/>
      <w:r w:rsidRPr="009056B0">
        <w:t>Ситуации, связанные с явным нарушением гражданским служащим</w:t>
      </w:r>
      <w:bookmarkEnd w:id="70"/>
    </w:p>
    <w:p w:rsidR="00454DBF" w:rsidRPr="009056B0" w:rsidRDefault="00454DBF" w:rsidP="009056B0">
      <w:pPr>
        <w:pStyle w:val="2"/>
      </w:pPr>
      <w:bookmarkStart w:id="71" w:name="_Toc18069359"/>
      <w:r w:rsidRPr="009056B0">
        <w:t>установленных запретов</w:t>
      </w:r>
      <w:bookmarkEnd w:id="71"/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получает награды, почетные и специальные звания</w:t>
      </w:r>
      <w:r w:rsidR="00BA6C5A" w:rsidRPr="009056B0">
        <w:br/>
      </w:r>
      <w:r w:rsidRPr="009056B0">
        <w:t xml:space="preserve">(за исключением научных) от иностранных государств, международных </w:t>
      </w:r>
      <w:r w:rsidRPr="009056B0">
        <w:lastRenderedPageBreak/>
        <w:t>организаций, а также политических партий, других общественных объединений и религиозных объединений.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proofErr w:type="gramStart"/>
      <w:r w:rsidRPr="009056B0">
        <w:t xml:space="preserve">В соответствии с </w:t>
      </w:r>
      <w:hyperlink r:id="rId14" w:history="1">
        <w:r w:rsidRPr="009056B0">
          <w:rPr>
            <w:rStyle w:val="a5"/>
            <w:color w:val="000000" w:themeColor="text1"/>
            <w:u w:val="none"/>
          </w:rPr>
          <w:t>пунктом 11 части 1 статьи 17</w:t>
        </w:r>
      </w:hyperlink>
      <w:r w:rsidRPr="009056B0">
        <w:rPr>
          <w:color w:val="000000" w:themeColor="text1"/>
        </w:rPr>
        <w:t xml:space="preserve"> </w:t>
      </w:r>
      <w:r w:rsidRPr="009056B0">
        <w:t xml:space="preserve">Федерального закона </w:t>
      </w:r>
      <w:r w:rsidR="009056B0">
        <w:br/>
      </w:r>
      <w:r w:rsidRPr="009056B0">
        <w:t>№ 79-ФЗ гражданскому служащему запрещается принимать без письменного разрешения представителя нанимателя награды, почетные и специальные звания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объединениями.</w:t>
      </w:r>
      <w:proofErr w:type="gramEnd"/>
    </w:p>
    <w:p w:rsidR="00454DBF" w:rsidRPr="009056B0" w:rsidRDefault="00454DBF" w:rsidP="00A0040E">
      <w:pPr>
        <w:spacing w:after="0"/>
        <w:ind w:firstLine="851"/>
      </w:pPr>
      <w:r w:rsidRPr="009056B0">
        <w:t>Представителю нанимателя при принятии решения о предоставлении или непредставлении разрешения рекомендуется уделить особое внимание основанию и цели награждения, а также тому, насколько получение гражданским служащим награды, почетного и специального звания может породить сомнение в его беспристрастности и объективности.</w:t>
      </w:r>
    </w:p>
    <w:p w:rsidR="00454DBF" w:rsidRP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в ходе проведения контрольно-надзорных мероприятий обнаруживает нарушения законодательства. Гражданский служащий рекомендует организации для устранения нарушений воспользоваться услугами конкретной компании, владельцами, руководителями или сотрудниками которой являются родственники гражданского служащего или иные лица, с которыми связана личная заинтересованность гражданского служащего.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Гражданскому служащему при выявлении в ходе контрольно-надзорных мероприятий нарушений законодательства рекомендуется воздержаться от дачи советов относительно того, какие организации могут быть привлечены для устранения этих нарушений.</w:t>
      </w:r>
    </w:p>
    <w:p w:rsidR="00454DBF" w:rsidRPr="009056B0" w:rsidRDefault="00454DBF" w:rsidP="00A0040E">
      <w:pPr>
        <w:spacing w:after="0"/>
        <w:ind w:firstLine="851"/>
      </w:pPr>
      <w:r w:rsidRPr="009056B0">
        <w:t>Комментарий</w:t>
      </w:r>
    </w:p>
    <w:p w:rsidR="00454DBF" w:rsidRDefault="00454DBF" w:rsidP="00A0040E">
      <w:pPr>
        <w:spacing w:after="0"/>
        <w:ind w:firstLine="851"/>
      </w:pPr>
      <w:r w:rsidRPr="009056B0">
        <w:t xml:space="preserve">«Советы», предоставляемые гражданским служащим проверяемым организациям, могут быть по-разному оформлены: они могут предоставляться в устной форме, в форме писем, перечни рекомендуемых организаций могут размещаться на сайте соответствующего государственного органа и т.д. </w:t>
      </w:r>
      <w:proofErr w:type="gramStart"/>
      <w:r w:rsidRPr="009056B0">
        <w:t>В любом случае, если гражданский служащий не просто информирует проверяемую организацию обо всех компаниях, предоставляющих в данном регионе услуги, необходимые для устранения выявленных нарушений, а выделяет какие-то конкретные организации, подобное поведение является нарушением и подлежит рассмотрению на заседании комиссии по соблюдению требований к служебному поведению гражданских служащих и урегулированию конфликтов интересов.</w:t>
      </w:r>
      <w:proofErr w:type="gramEnd"/>
      <w:r w:rsidRPr="009056B0">
        <w:t xml:space="preserve"> </w:t>
      </w:r>
      <w:r w:rsidRPr="009056B0">
        <w:lastRenderedPageBreak/>
        <w:t>Несмотря на то, что рекомендации гражданского служащего могут быть обусловлены не корыстными соображениями, а стремлением обеспечить качественное устранение нарушений, подобные советы обеспечивают возможность получения доходов родственниками гражданского служащего или иными связанными с ним лицами и, следовательно, приводят к возникновению личной заинтересованности.</w:t>
      </w:r>
    </w:p>
    <w:p w:rsidR="009056B0" w:rsidRDefault="00454DBF" w:rsidP="00A0040E">
      <w:pPr>
        <w:spacing w:after="0"/>
        <w:ind w:firstLine="851"/>
      </w:pPr>
      <w:r w:rsidRPr="009056B0">
        <w:t>Описание ситуации</w:t>
      </w:r>
    </w:p>
    <w:p w:rsidR="00454DBF" w:rsidRPr="009056B0" w:rsidRDefault="00454DBF" w:rsidP="00A0040E">
      <w:pPr>
        <w:spacing w:after="0"/>
        <w:ind w:firstLine="851"/>
      </w:pPr>
      <w:r w:rsidRPr="009056B0">
        <w:t>Гражданский служащий использует информацию, полученную в ходе исполнения служебных обязанностей и временно недоступную широкой общественности, для получения конкурентных преимуще</w:t>
      </w:r>
      <w:proofErr w:type="gramStart"/>
      <w:r w:rsidRPr="009056B0">
        <w:t>ств пр</w:t>
      </w:r>
      <w:proofErr w:type="gramEnd"/>
      <w:r w:rsidRPr="009056B0">
        <w:t>и совершении коммерческих операций.</w:t>
      </w:r>
    </w:p>
    <w:p w:rsidR="00454DBF" w:rsidRPr="009056B0" w:rsidRDefault="00454DBF" w:rsidP="00A0040E">
      <w:pPr>
        <w:spacing w:after="0"/>
        <w:ind w:firstLine="851"/>
      </w:pPr>
      <w:r w:rsidRPr="009056B0">
        <w:t>Меры предотвращения и урегулирования</w:t>
      </w:r>
    </w:p>
    <w:p w:rsidR="00454DBF" w:rsidRPr="009056B0" w:rsidRDefault="00454DBF" w:rsidP="009056B0">
      <w:pPr>
        <w:ind w:firstLine="851"/>
      </w:pPr>
      <w:r w:rsidRPr="009056B0">
        <w:t>Гражданскому служащему запрещается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 (пункт 3 статьи 17 Федерального закона № 79-ФЗ). Указанный запрет распространяется, в том числе, и на использование не конфиденциальной информации, которая лишь временно недоступна широкой общественности.</w:t>
      </w:r>
    </w:p>
    <w:p w:rsidR="00454DBF" w:rsidRPr="009056B0" w:rsidRDefault="00454DBF" w:rsidP="00A0040E">
      <w:pPr>
        <w:spacing w:after="0"/>
        <w:ind w:firstLine="851"/>
      </w:pPr>
      <w:r w:rsidRPr="009056B0">
        <w:t>В связи с этим гражданскому служащему следует воздерживаться</w:t>
      </w:r>
      <w:r w:rsidRPr="009056B0">
        <w:br/>
        <w:t>от использования в личных целях сведений, ставших ему известными в ходе исполнения служебных обязанностей, до тех пор, пока эти сведения не станут достоянием широкой общественности.</w:t>
      </w:r>
    </w:p>
    <w:p w:rsidR="00454DBF" w:rsidRPr="009056B0" w:rsidRDefault="00454DBF" w:rsidP="009056B0">
      <w:pPr>
        <w:ind w:firstLine="851"/>
      </w:pPr>
    </w:p>
    <w:p w:rsidR="0079196D" w:rsidRPr="009056B0" w:rsidRDefault="0079196D" w:rsidP="009056B0">
      <w:pPr>
        <w:ind w:firstLine="851"/>
      </w:pPr>
    </w:p>
    <w:sectPr w:rsidR="0079196D" w:rsidRPr="009056B0" w:rsidSect="00FB3462">
      <w:headerReference w:type="default" r:id="rId15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B0A" w:rsidRDefault="00911B0A" w:rsidP="00195C1F">
      <w:pPr>
        <w:spacing w:after="0" w:line="240" w:lineRule="auto"/>
      </w:pPr>
      <w:r>
        <w:separator/>
      </w:r>
    </w:p>
  </w:endnote>
  <w:endnote w:type="continuationSeparator" w:id="0">
    <w:p w:rsidR="00911B0A" w:rsidRDefault="00911B0A" w:rsidP="00195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B0A" w:rsidRDefault="00911B0A" w:rsidP="00195C1F">
      <w:pPr>
        <w:spacing w:after="0" w:line="240" w:lineRule="auto"/>
      </w:pPr>
      <w:r>
        <w:separator/>
      </w:r>
    </w:p>
  </w:footnote>
  <w:footnote w:type="continuationSeparator" w:id="0">
    <w:p w:rsidR="00911B0A" w:rsidRDefault="00911B0A" w:rsidP="00195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082479"/>
      <w:docPartObj>
        <w:docPartGallery w:val="Page Numbers (Top of Page)"/>
        <w:docPartUnique/>
      </w:docPartObj>
    </w:sdtPr>
    <w:sdtEndPr/>
    <w:sdtContent>
      <w:p w:rsidR="00454DBF" w:rsidRDefault="00454D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2C3">
          <w:rPr>
            <w:noProof/>
          </w:rPr>
          <w:t>17</w:t>
        </w:r>
        <w:r>
          <w:fldChar w:fldCharType="end"/>
        </w:r>
      </w:p>
    </w:sdtContent>
  </w:sdt>
  <w:p w:rsidR="00454DBF" w:rsidRDefault="00454DB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62CC"/>
    <w:multiLevelType w:val="multilevel"/>
    <w:tmpl w:val="51CC63F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F64316"/>
    <w:multiLevelType w:val="hybridMultilevel"/>
    <w:tmpl w:val="CD26E236"/>
    <w:lvl w:ilvl="0" w:tplc="E66A31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B0F6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062C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046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B8F9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AA4B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A05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2000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FC6D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D8054BA"/>
    <w:multiLevelType w:val="hybridMultilevel"/>
    <w:tmpl w:val="7C36A04A"/>
    <w:lvl w:ilvl="0" w:tplc="BB924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0E66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783D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C8C1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823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402B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6E96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8475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0B9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71F4DF6"/>
    <w:multiLevelType w:val="hybridMultilevel"/>
    <w:tmpl w:val="5052CEE8"/>
    <w:lvl w:ilvl="0" w:tplc="1AF0F0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FC08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74B9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92F4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BADD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C855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0A87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607D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8E79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08D225F"/>
    <w:multiLevelType w:val="hybridMultilevel"/>
    <w:tmpl w:val="B4A6B1A4"/>
    <w:lvl w:ilvl="0" w:tplc="7EF281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4453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6835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2826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FCA6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10A8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9A4B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6497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27A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9E7591E"/>
    <w:multiLevelType w:val="hybridMultilevel"/>
    <w:tmpl w:val="1F90408A"/>
    <w:lvl w:ilvl="0" w:tplc="4874E7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0E7C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94E9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A07D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EA14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08E9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02B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CCB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C8ED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09C"/>
    <w:rsid w:val="00051933"/>
    <w:rsid w:val="000F43E3"/>
    <w:rsid w:val="001217A2"/>
    <w:rsid w:val="00170DF0"/>
    <w:rsid w:val="00195C1F"/>
    <w:rsid w:val="00206C09"/>
    <w:rsid w:val="00234B37"/>
    <w:rsid w:val="002366FD"/>
    <w:rsid w:val="0027359E"/>
    <w:rsid w:val="002B16B9"/>
    <w:rsid w:val="002F4D7F"/>
    <w:rsid w:val="00333A73"/>
    <w:rsid w:val="00336A36"/>
    <w:rsid w:val="003E6FAC"/>
    <w:rsid w:val="003F5509"/>
    <w:rsid w:val="003F7A08"/>
    <w:rsid w:val="00421FA7"/>
    <w:rsid w:val="00454DBF"/>
    <w:rsid w:val="00474B4E"/>
    <w:rsid w:val="004F4F92"/>
    <w:rsid w:val="00524815"/>
    <w:rsid w:val="00533028"/>
    <w:rsid w:val="005822F7"/>
    <w:rsid w:val="005859F7"/>
    <w:rsid w:val="005E4115"/>
    <w:rsid w:val="006B11F8"/>
    <w:rsid w:val="007058BA"/>
    <w:rsid w:val="00740050"/>
    <w:rsid w:val="00751F68"/>
    <w:rsid w:val="007668F5"/>
    <w:rsid w:val="0079196D"/>
    <w:rsid w:val="008237DB"/>
    <w:rsid w:val="0086675F"/>
    <w:rsid w:val="00883B09"/>
    <w:rsid w:val="008A66E5"/>
    <w:rsid w:val="008C4CBF"/>
    <w:rsid w:val="008E408B"/>
    <w:rsid w:val="008E4FE9"/>
    <w:rsid w:val="009056B0"/>
    <w:rsid w:val="00911B0A"/>
    <w:rsid w:val="00976E23"/>
    <w:rsid w:val="009B0C64"/>
    <w:rsid w:val="00A0040E"/>
    <w:rsid w:val="00A9405A"/>
    <w:rsid w:val="00AA44B5"/>
    <w:rsid w:val="00B17634"/>
    <w:rsid w:val="00B545C0"/>
    <w:rsid w:val="00BA6C5A"/>
    <w:rsid w:val="00BD73C4"/>
    <w:rsid w:val="00BF509C"/>
    <w:rsid w:val="00C95402"/>
    <w:rsid w:val="00CC2C94"/>
    <w:rsid w:val="00D06F71"/>
    <w:rsid w:val="00DE72C3"/>
    <w:rsid w:val="00E44905"/>
    <w:rsid w:val="00E60DE8"/>
    <w:rsid w:val="00E7437A"/>
    <w:rsid w:val="00EF0A2A"/>
    <w:rsid w:val="00F15915"/>
    <w:rsid w:val="00F84CB0"/>
    <w:rsid w:val="00F96A92"/>
    <w:rsid w:val="00FB3462"/>
    <w:rsid w:val="00FF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A2"/>
    <w:pPr>
      <w:jc w:val="both"/>
    </w:pPr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uiPriority w:val="9"/>
    <w:qFormat/>
    <w:rsid w:val="00454DBF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56B0"/>
    <w:pPr>
      <w:keepNext/>
      <w:keepLines/>
      <w:spacing w:before="80" w:after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9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22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unhideWhenUsed/>
    <w:rsid w:val="007058BA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D06F71"/>
    <w:pPr>
      <w:spacing w:after="100"/>
    </w:pPr>
    <w:rPr>
      <w:bCs/>
      <w:color w:val="000000" w:themeColor="text1"/>
      <w:szCs w:val="28"/>
    </w:rPr>
  </w:style>
  <w:style w:type="character" w:customStyle="1" w:styleId="10">
    <w:name w:val="Заголовок 1 Знак"/>
    <w:basedOn w:val="a0"/>
    <w:link w:val="1"/>
    <w:uiPriority w:val="9"/>
    <w:rsid w:val="00454DBF"/>
    <w:rPr>
      <w:rFonts w:ascii="Times New Roman CYR" w:eastAsiaTheme="majorEastAsia" w:hAnsi="Times New Roman CYR" w:cstheme="majorBidi"/>
      <w:b/>
      <w:bCs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E7437A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06F71"/>
    <w:pPr>
      <w:spacing w:after="100"/>
      <w:ind w:left="22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06F71"/>
    <w:pPr>
      <w:spacing w:after="100"/>
      <w:ind w:left="440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19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5C1F"/>
  </w:style>
  <w:style w:type="paragraph" w:styleId="a9">
    <w:name w:val="footer"/>
    <w:basedOn w:val="a"/>
    <w:link w:val="aa"/>
    <w:uiPriority w:val="99"/>
    <w:unhideWhenUsed/>
    <w:rsid w:val="0019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5C1F"/>
  </w:style>
  <w:style w:type="paragraph" w:styleId="ab">
    <w:name w:val="endnote text"/>
    <w:basedOn w:val="a"/>
    <w:link w:val="ac"/>
    <w:uiPriority w:val="99"/>
    <w:semiHidden/>
    <w:unhideWhenUsed/>
    <w:rsid w:val="0027359E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7359E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7359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056B0"/>
    <w:rPr>
      <w:rFonts w:ascii="Times New Roman CYR" w:eastAsiaTheme="majorEastAsia" w:hAnsi="Times New Roman CYR" w:cstheme="majorBidi"/>
      <w:b/>
      <w:bCs/>
      <w:sz w:val="28"/>
      <w:szCs w:val="26"/>
    </w:rPr>
  </w:style>
  <w:style w:type="paragraph" w:styleId="ae">
    <w:name w:val="List Paragraph"/>
    <w:basedOn w:val="a"/>
    <w:uiPriority w:val="34"/>
    <w:qFormat/>
    <w:rsid w:val="000519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EA13AEFDF8C203DB06C4A8AFB24ED48B9D2FEC34B938B6472EA0DEEEFF0C49CDBAAFA8E4C05BAEE8419D584DBC85A246517628v0T0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5EA13AEFDF8C203DB06C4A8AFB24ED48B9E2BE23AB938B6472EA0DEEEFF0C49CDBAAFAAE1C204ABFD50C5574FA29BAA504D742908v5T4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86BD13C0AA82418284B931D8D1955B0867C79A75DBD48E2ED46971375621B6CC56E41C485782D21ABD38D453548FD5A1649F20C5E5F6359Q0A0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170E87E5106903B2C2693164E83ABCA2073C91A872D8ACC75FF6C560D0667AC2FE2ED39A0D15513911311C6014A1353AE04B5FC38F25339RAr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70E87E5106903B2C2693164E83ABCA2073C91A872D8ACC75FF6C560D0667AC2FE2ED3CA6D75F45C05C109A47160051AF04B7F427RFr9M" TargetMode="External"/><Relationship Id="rId14" Type="http://schemas.openxmlformats.org/officeDocument/2006/relationships/hyperlink" Target="consultantplus://offline/ref=DF0A31CB228F0488B92137842FE3EDD4EB6AB860352E44F02E30850A2E786110F2ED70E385AAC75F6F3331674A0AC5FD6642CE62E438EB57k0B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5A57A-8E59-43E9-AAF5-0455E303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19</Pages>
  <Words>4788</Words>
  <Characters>27297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32021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pk63138</dc:creator>
  <cp:keywords/>
  <dc:description/>
  <cp:lastModifiedBy>pk63138</cp:lastModifiedBy>
  <cp:revision>28</cp:revision>
  <cp:lastPrinted>2019-08-30T11:27:00Z</cp:lastPrinted>
  <dcterms:created xsi:type="dcterms:W3CDTF">2019-08-29T07:58:00Z</dcterms:created>
  <dcterms:modified xsi:type="dcterms:W3CDTF">2019-09-05T12:47:00Z</dcterms:modified>
</cp:coreProperties>
</file>